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F59FD" w14:textId="77777777" w:rsidR="005D67DC" w:rsidRPr="00C775AD" w:rsidRDefault="005D67DC" w:rsidP="005D67DC">
      <w:pPr>
        <w:pStyle w:val="Corpodeltesto3"/>
        <w:pBdr>
          <w:top w:val="none" w:sz="0" w:space="0" w:color="auto"/>
          <w:left w:val="none" w:sz="0" w:space="0" w:color="auto"/>
          <w:bottom w:val="none" w:sz="0" w:space="0" w:color="auto"/>
          <w:right w:val="none" w:sz="0" w:space="0" w:color="auto"/>
        </w:pBdr>
        <w:ind w:right="27"/>
        <w:jc w:val="right"/>
        <w:rPr>
          <w:rFonts w:ascii="Helvetica" w:hAnsi="Helvetica" w:cs="Helvetica"/>
          <w:b/>
        </w:rPr>
      </w:pPr>
      <w:r w:rsidRPr="00C775AD">
        <w:rPr>
          <w:rFonts w:ascii="Helvetica" w:hAnsi="Helvetica" w:cs="Helvetica"/>
          <w:b/>
        </w:rPr>
        <w:t>ALLEGATO A</w:t>
      </w:r>
    </w:p>
    <w:p w14:paraId="7DAC0869" w14:textId="77777777" w:rsidR="005D67DC" w:rsidRPr="003513A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rPr>
      </w:pPr>
    </w:p>
    <w:p w14:paraId="4BCBAB9D" w14:textId="77777777" w:rsidR="005D67DC" w:rsidRPr="0026667B" w:rsidRDefault="005D67DC" w:rsidP="005D67DC">
      <w:pPr>
        <w:pStyle w:val="Corpodeltesto3"/>
        <w:pBdr>
          <w:top w:val="none" w:sz="0" w:space="0" w:color="auto"/>
          <w:left w:val="none" w:sz="0" w:space="0" w:color="auto"/>
          <w:bottom w:val="none" w:sz="0" w:space="0" w:color="auto"/>
          <w:right w:val="none" w:sz="0" w:space="0" w:color="auto"/>
        </w:pBdr>
        <w:ind w:right="27"/>
        <w:rPr>
          <w:rFonts w:ascii="Helvetica" w:hAnsi="Helvetica" w:cs="Helvetica"/>
          <w:b/>
        </w:rPr>
      </w:pPr>
      <w:r w:rsidRPr="0026667B">
        <w:rPr>
          <w:rFonts w:ascii="Helvetica" w:hAnsi="Helvetica" w:cs="Helvetica"/>
          <w:b/>
        </w:rPr>
        <w:t xml:space="preserve">Disposizioni regionali di attuazione delle riduzioni ed esclusioni per inadempienze dei beneficiari delle misure non connesse </w:t>
      </w:r>
      <w:proofErr w:type="gramStart"/>
      <w:r w:rsidRPr="0026667B">
        <w:rPr>
          <w:rFonts w:ascii="Helvetica" w:hAnsi="Helvetica" w:cs="Helvetica"/>
          <w:b/>
        </w:rPr>
        <w:t>alla superfic</w:t>
      </w:r>
      <w:r>
        <w:rPr>
          <w:rFonts w:ascii="Helvetica" w:hAnsi="Helvetica" w:cs="Helvetica"/>
          <w:b/>
        </w:rPr>
        <w:t>i</w:t>
      </w:r>
      <w:proofErr w:type="gramEnd"/>
      <w:r w:rsidRPr="0026667B">
        <w:rPr>
          <w:rFonts w:ascii="Helvetica" w:hAnsi="Helvetica" w:cs="Helvetica"/>
          <w:b/>
        </w:rPr>
        <w:t xml:space="preserve"> o agli animali del Programma di Sviluppo Rurale Regione Marche 2014-2020.</w:t>
      </w:r>
    </w:p>
    <w:p w14:paraId="5F838F75" w14:textId="77777777" w:rsidR="005D67DC" w:rsidRPr="00675001" w:rsidRDefault="005D67DC" w:rsidP="005D67DC">
      <w:pPr>
        <w:spacing w:after="0"/>
        <w:ind w:right="27"/>
        <w:rPr>
          <w:rFonts w:ascii="Palatino Linotype" w:hAnsi="Palatino Linotype" w:cs="LiberationSerif"/>
          <w:szCs w:val="24"/>
        </w:rPr>
      </w:pPr>
    </w:p>
    <w:p w14:paraId="55236B25" w14:textId="77777777" w:rsidR="005D67DC" w:rsidRPr="003513AC" w:rsidRDefault="005D67DC" w:rsidP="005D67DC">
      <w:pPr>
        <w:pStyle w:val="Corpodeltesto3"/>
        <w:pBdr>
          <w:top w:val="none" w:sz="0" w:space="0" w:color="auto"/>
          <w:left w:val="none" w:sz="0" w:space="0" w:color="auto"/>
          <w:bottom w:val="none" w:sz="0" w:space="0" w:color="auto"/>
          <w:right w:val="none" w:sz="0" w:space="0" w:color="auto"/>
        </w:pBdr>
        <w:ind w:right="27"/>
        <w:jc w:val="center"/>
        <w:rPr>
          <w:rFonts w:ascii="Helvetica" w:hAnsi="Helvetica" w:cs="Helvetica"/>
          <w:b/>
        </w:rPr>
      </w:pPr>
      <w:r w:rsidRPr="003513AC">
        <w:rPr>
          <w:rFonts w:ascii="Helvetica" w:hAnsi="Helvetica" w:cs="Helvetica"/>
          <w:b/>
          <w:u w:val="single"/>
        </w:rPr>
        <w:t>Disposizioni trasversali su tutte le misure PSR cosi come definite</w:t>
      </w:r>
      <w:r>
        <w:rPr>
          <w:rStyle w:val="Rimandonotaapidipagina"/>
          <w:b/>
          <w:u w:val="single"/>
        </w:rPr>
        <w:footnoteReference w:id="1"/>
      </w:r>
      <w:r w:rsidRPr="003513AC">
        <w:rPr>
          <w:rFonts w:ascii="Helvetica" w:hAnsi="Helvetica" w:cs="Helvetica"/>
          <w:b/>
          <w:u w:val="single"/>
        </w:rPr>
        <w:t>:</w:t>
      </w:r>
    </w:p>
    <w:p w14:paraId="4AD25D02" w14:textId="77777777" w:rsidR="005D67DC" w:rsidRPr="003513AC" w:rsidRDefault="005D67DC" w:rsidP="005D67DC">
      <w:pPr>
        <w:spacing w:after="0"/>
        <w:ind w:left="426" w:right="27"/>
        <w:rPr>
          <w:rFonts w:ascii="Helvetica" w:hAnsi="Helvetica" w:cs="Helvetica"/>
          <w:sz w:val="24"/>
          <w:szCs w:val="24"/>
        </w:rPr>
      </w:pPr>
    </w:p>
    <w:p w14:paraId="0346E528" w14:textId="77777777" w:rsidR="005D67DC" w:rsidRPr="003513AC" w:rsidRDefault="005D67DC" w:rsidP="005D67DC">
      <w:pPr>
        <w:spacing w:after="0"/>
        <w:ind w:right="27"/>
        <w:jc w:val="both"/>
        <w:rPr>
          <w:rFonts w:ascii="Helvetica" w:hAnsi="Helvetica" w:cs="Helvetica"/>
          <w:sz w:val="24"/>
          <w:szCs w:val="24"/>
        </w:rPr>
      </w:pPr>
      <w:r w:rsidRPr="003513AC">
        <w:rPr>
          <w:rFonts w:ascii="Helvetica" w:hAnsi="Helvetica" w:cs="Helvetica"/>
          <w:sz w:val="24"/>
          <w:szCs w:val="24"/>
        </w:rPr>
        <w:t xml:space="preserve">Sostegno a misure connesse ad investimenti nell’ambito delle misure di cui agli articoli da </w:t>
      </w:r>
      <w:smartTag w:uri="urn:schemas-microsoft-com:office:smarttags" w:element="metricconverter">
        <w:smartTagPr>
          <w:attr w:name="ProductID" w:val="14 a"/>
        </w:smartTagPr>
        <w:r w:rsidRPr="003513AC">
          <w:rPr>
            <w:rFonts w:ascii="Helvetica" w:hAnsi="Helvetica" w:cs="Helvetica"/>
            <w:sz w:val="24"/>
            <w:szCs w:val="24"/>
          </w:rPr>
          <w:t>14 a</w:t>
        </w:r>
      </w:smartTag>
      <w:r w:rsidRPr="003513AC">
        <w:rPr>
          <w:rFonts w:ascii="Helvetica" w:hAnsi="Helvetica" w:cs="Helvetica"/>
          <w:sz w:val="24"/>
          <w:szCs w:val="24"/>
        </w:rPr>
        <w:t xml:space="preserve"> 20, all’art. 21, paragrafo 1, con l’eccezione del premio annuale di cui alle lettere a) e b) , all’art. 27, all’art. 28, paragrafo 9, agli articoli 35 e 36 e all’art. 51, paragrafo 2, del regolamento (UE) n. 1305/2013, all’art. 35, paragrafo 1, del regolamento (UE) n. 1303/2013 e all’art. 20, all’art. 36, lettera a) , punto vi) , e lettera b) , punti ii) , vi) e vii) , all’art. 36, lettera b) , punti i) e iii) per quanto riguarda i costi di impianto, e agli articoli 52 e 63 del Regolamento (CE) n. 1698/2005, per investimenti e operazioni non connesse alle superfici e gli animali. </w:t>
      </w:r>
    </w:p>
    <w:p w14:paraId="51D1D153" w14:textId="77777777" w:rsidR="005D67DC" w:rsidRPr="00675001" w:rsidRDefault="005D67DC" w:rsidP="005D67DC">
      <w:pPr>
        <w:spacing w:after="0"/>
        <w:ind w:left="426" w:right="27"/>
        <w:rPr>
          <w:rFonts w:ascii="Palatino Linotype" w:hAnsi="Palatino Linotype" w:cs="LiberationSerif"/>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40"/>
        <w:gridCol w:w="1304"/>
        <w:gridCol w:w="2693"/>
      </w:tblGrid>
      <w:tr w:rsidR="005D67DC" w:rsidRPr="005C74C5" w14:paraId="42FB1630" w14:textId="77777777" w:rsidTr="009B513B">
        <w:tc>
          <w:tcPr>
            <w:tcW w:w="3969" w:type="dxa"/>
            <w:shd w:val="clear" w:color="auto" w:fill="auto"/>
          </w:tcPr>
          <w:p w14:paraId="795833EB" w14:textId="77777777" w:rsidR="005D67DC" w:rsidRPr="005C74C5" w:rsidRDefault="005D67DC" w:rsidP="009B513B">
            <w:pPr>
              <w:spacing w:after="0"/>
              <w:ind w:right="27"/>
              <w:jc w:val="center"/>
              <w:rPr>
                <w:rFonts w:ascii="Helvetica" w:hAnsi="Helvetica" w:cs="Helvetica"/>
                <w:b/>
                <w:sz w:val="20"/>
              </w:rPr>
            </w:pPr>
            <w:r w:rsidRPr="005C74C5">
              <w:rPr>
                <w:rFonts w:ascii="Helvetica" w:hAnsi="Helvetica" w:cs="Helvetica"/>
                <w:b/>
                <w:sz w:val="20"/>
              </w:rPr>
              <w:t>Impegno o obbligo</w:t>
            </w:r>
          </w:p>
        </w:tc>
        <w:tc>
          <w:tcPr>
            <w:tcW w:w="2240" w:type="dxa"/>
            <w:shd w:val="clear" w:color="auto" w:fill="auto"/>
          </w:tcPr>
          <w:p w14:paraId="47CCBC40" w14:textId="77777777" w:rsidR="005D67DC" w:rsidRPr="005C74C5" w:rsidRDefault="005D67DC" w:rsidP="009B513B">
            <w:pPr>
              <w:spacing w:after="0"/>
              <w:ind w:right="27"/>
              <w:jc w:val="center"/>
              <w:rPr>
                <w:rFonts w:ascii="Helvetica" w:hAnsi="Helvetica" w:cs="Helvetica"/>
                <w:b/>
                <w:sz w:val="20"/>
              </w:rPr>
            </w:pPr>
            <w:r w:rsidRPr="005C74C5">
              <w:rPr>
                <w:rFonts w:ascii="Helvetica" w:hAnsi="Helvetica" w:cs="Helvetica"/>
                <w:b/>
                <w:sz w:val="20"/>
              </w:rPr>
              <w:t>Ambito di applicazione</w:t>
            </w:r>
          </w:p>
        </w:tc>
        <w:tc>
          <w:tcPr>
            <w:tcW w:w="1304" w:type="dxa"/>
            <w:shd w:val="clear" w:color="auto" w:fill="auto"/>
          </w:tcPr>
          <w:p w14:paraId="145EC316" w14:textId="77777777" w:rsidR="005D67DC" w:rsidRPr="005C74C5" w:rsidRDefault="005D67DC" w:rsidP="009B513B">
            <w:pPr>
              <w:spacing w:after="0"/>
              <w:ind w:right="27"/>
              <w:jc w:val="center"/>
              <w:rPr>
                <w:rFonts w:ascii="Helvetica" w:hAnsi="Helvetica" w:cs="Helvetica"/>
                <w:b/>
                <w:sz w:val="20"/>
              </w:rPr>
            </w:pPr>
            <w:r w:rsidRPr="005C74C5">
              <w:rPr>
                <w:rFonts w:ascii="Helvetica" w:hAnsi="Helvetica" w:cs="Helvetica"/>
                <w:b/>
                <w:sz w:val="20"/>
              </w:rPr>
              <w:t>Tipo di controllo</w:t>
            </w:r>
          </w:p>
        </w:tc>
        <w:tc>
          <w:tcPr>
            <w:tcW w:w="2693" w:type="dxa"/>
            <w:shd w:val="clear" w:color="auto" w:fill="auto"/>
          </w:tcPr>
          <w:p w14:paraId="126EE2AF" w14:textId="77777777" w:rsidR="005D67DC" w:rsidRPr="005C74C5" w:rsidRDefault="005D67DC" w:rsidP="009B513B">
            <w:pPr>
              <w:spacing w:after="0"/>
              <w:ind w:right="27"/>
              <w:jc w:val="center"/>
              <w:rPr>
                <w:rFonts w:ascii="Helvetica" w:hAnsi="Helvetica" w:cs="Helvetica"/>
                <w:b/>
                <w:sz w:val="20"/>
              </w:rPr>
            </w:pPr>
            <w:r w:rsidRPr="005C74C5">
              <w:rPr>
                <w:rFonts w:ascii="Helvetica" w:hAnsi="Helvetica" w:cs="Helvetica"/>
                <w:b/>
                <w:sz w:val="20"/>
              </w:rPr>
              <w:t>Tipo di sanzione in caso di inadempienza</w:t>
            </w:r>
          </w:p>
        </w:tc>
      </w:tr>
      <w:tr w:rsidR="005D67DC" w:rsidRPr="005C74C5" w14:paraId="7175D323" w14:textId="77777777" w:rsidTr="009B513B">
        <w:tc>
          <w:tcPr>
            <w:tcW w:w="3969" w:type="dxa"/>
            <w:shd w:val="clear" w:color="auto" w:fill="auto"/>
            <w:vAlign w:val="center"/>
          </w:tcPr>
          <w:p w14:paraId="358EF546"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Rispetto delle condizioni di ammissibilità.</w:t>
            </w:r>
          </w:p>
        </w:tc>
        <w:tc>
          <w:tcPr>
            <w:tcW w:w="2240" w:type="dxa"/>
            <w:shd w:val="clear" w:color="auto" w:fill="auto"/>
            <w:vAlign w:val="center"/>
          </w:tcPr>
          <w:p w14:paraId="48643CFF"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Tutte le operazioni</w:t>
            </w:r>
          </w:p>
        </w:tc>
        <w:tc>
          <w:tcPr>
            <w:tcW w:w="1304" w:type="dxa"/>
            <w:shd w:val="clear" w:color="auto" w:fill="auto"/>
            <w:vAlign w:val="center"/>
          </w:tcPr>
          <w:p w14:paraId="4884CFD0"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Amministrativo e in loco</w:t>
            </w:r>
          </w:p>
        </w:tc>
        <w:tc>
          <w:tcPr>
            <w:tcW w:w="2693" w:type="dxa"/>
            <w:shd w:val="clear" w:color="auto" w:fill="auto"/>
            <w:vAlign w:val="center"/>
          </w:tcPr>
          <w:p w14:paraId="2A253BDA"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Revoca totale dell’aiuto (comma 1 articolo 35 del Reg. (UE) n.640/2014).</w:t>
            </w:r>
          </w:p>
        </w:tc>
      </w:tr>
      <w:tr w:rsidR="005D67DC" w:rsidRPr="005C74C5" w14:paraId="015780B1" w14:textId="77777777" w:rsidTr="009B513B">
        <w:tc>
          <w:tcPr>
            <w:tcW w:w="3969" w:type="dxa"/>
            <w:shd w:val="clear" w:color="auto" w:fill="auto"/>
            <w:vAlign w:val="center"/>
          </w:tcPr>
          <w:p w14:paraId="5031E7B7" w14:textId="77777777" w:rsidR="005D67DC" w:rsidRPr="005C74C5" w:rsidRDefault="005D67DC" w:rsidP="009B513B">
            <w:pPr>
              <w:spacing w:after="0"/>
              <w:ind w:right="27"/>
              <w:jc w:val="center"/>
              <w:rPr>
                <w:rFonts w:ascii="Helvetica" w:hAnsi="Helvetica" w:cs="Helvetica"/>
                <w:sz w:val="18"/>
                <w:szCs w:val="18"/>
              </w:rPr>
            </w:pPr>
            <w:r w:rsidRPr="005C74C5">
              <w:rPr>
                <w:rFonts w:ascii="Helvetica" w:hAnsi="Helvetica" w:cs="Helvetica"/>
                <w:sz w:val="18"/>
                <w:szCs w:val="18"/>
              </w:rPr>
              <w:t xml:space="preserve">Garantire la destinazione d’uso degli investimenti fissi nel periodo che va da </w:t>
            </w:r>
            <w:smartTag w:uri="urn:schemas-microsoft-com:office:smarttags" w:element="metricconverter">
              <w:smartTagPr>
                <w:attr w:name="ProductID" w:val="5 a"/>
              </w:smartTagPr>
              <w:r w:rsidRPr="005C74C5">
                <w:rPr>
                  <w:rFonts w:ascii="Helvetica" w:hAnsi="Helvetica" w:cs="Helvetica"/>
                  <w:sz w:val="18"/>
                  <w:szCs w:val="18"/>
                </w:rPr>
                <w:t>5 a</w:t>
              </w:r>
            </w:smartTag>
            <w:r w:rsidRPr="005C74C5">
              <w:rPr>
                <w:rFonts w:ascii="Helvetica" w:hAnsi="Helvetica" w:cs="Helvetica"/>
                <w:sz w:val="18"/>
                <w:szCs w:val="18"/>
              </w:rPr>
              <w:t xml:space="preserve"> 10 anni a decorrere dalla data di adozione del Provvedimento di autorizzazione al pagamento del saldo finale</w:t>
            </w:r>
          </w:p>
          <w:p w14:paraId="25933704" w14:textId="77777777" w:rsidR="005D67DC" w:rsidRPr="005C74C5" w:rsidRDefault="005D67DC" w:rsidP="009B513B">
            <w:pPr>
              <w:spacing w:after="0"/>
              <w:ind w:right="27"/>
              <w:jc w:val="center"/>
              <w:rPr>
                <w:rFonts w:ascii="Helvetica" w:hAnsi="Helvetica" w:cs="Helvetica"/>
                <w:szCs w:val="24"/>
              </w:rPr>
            </w:pPr>
            <w:r w:rsidRPr="005C74C5">
              <w:rPr>
                <w:rFonts w:ascii="Helvetica" w:hAnsi="Helvetica" w:cs="Helvetica"/>
                <w:sz w:val="18"/>
                <w:szCs w:val="18"/>
              </w:rPr>
              <w:t>Scheda n.1</w:t>
            </w:r>
          </w:p>
        </w:tc>
        <w:tc>
          <w:tcPr>
            <w:tcW w:w="2240" w:type="dxa"/>
            <w:shd w:val="clear" w:color="auto" w:fill="auto"/>
            <w:vAlign w:val="center"/>
          </w:tcPr>
          <w:p w14:paraId="1BB25EA2"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24E53FF3"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Ex post</w:t>
            </w:r>
          </w:p>
        </w:tc>
        <w:tc>
          <w:tcPr>
            <w:tcW w:w="2693" w:type="dxa"/>
            <w:shd w:val="clear" w:color="auto" w:fill="auto"/>
            <w:vAlign w:val="center"/>
          </w:tcPr>
          <w:p w14:paraId="09D3119E" w14:textId="77777777" w:rsidR="005D67DC" w:rsidRPr="005C74C5" w:rsidRDefault="005D67DC" w:rsidP="009B513B">
            <w:pPr>
              <w:spacing w:after="0"/>
              <w:ind w:right="27"/>
              <w:rPr>
                <w:rFonts w:ascii="Helvetica" w:hAnsi="Helvetica" w:cs="Helvetica"/>
                <w:szCs w:val="24"/>
              </w:rPr>
            </w:pPr>
            <w:r w:rsidRPr="005C74C5">
              <w:rPr>
                <w:rFonts w:ascii="Helvetica" w:hAnsi="Helvetica" w:cs="Helvetica"/>
                <w:sz w:val="18"/>
                <w:szCs w:val="18"/>
              </w:rPr>
              <w:t>Riduzione dell’aiuto (comma 2 art. 35 del Reg.(UE) n. 640/2014). – recupero proporzionale conformemente a quanto disposto dall’articolo 71 del Reg (UE) 1303/2013.</w:t>
            </w:r>
          </w:p>
        </w:tc>
      </w:tr>
      <w:tr w:rsidR="005D67DC" w:rsidRPr="005C74C5" w14:paraId="7929F3E0" w14:textId="77777777" w:rsidTr="009B513B">
        <w:tc>
          <w:tcPr>
            <w:tcW w:w="3969" w:type="dxa"/>
            <w:shd w:val="clear" w:color="auto" w:fill="auto"/>
            <w:vAlign w:val="center"/>
          </w:tcPr>
          <w:p w14:paraId="14F0B2D0" w14:textId="77777777" w:rsidR="005D67DC" w:rsidRPr="005C74C5" w:rsidRDefault="005D67DC" w:rsidP="009B513B">
            <w:pPr>
              <w:spacing w:after="0"/>
              <w:ind w:right="27"/>
              <w:jc w:val="center"/>
              <w:rPr>
                <w:rFonts w:ascii="Helvetica" w:hAnsi="Helvetica" w:cs="Helvetica"/>
                <w:sz w:val="20"/>
              </w:rPr>
            </w:pPr>
            <w:r w:rsidRPr="005C74C5">
              <w:rPr>
                <w:rFonts w:ascii="Helvetica" w:hAnsi="Helvetica" w:cs="Helvetica"/>
                <w:sz w:val="20"/>
              </w:rPr>
              <w:t>Comunicare gli ADEGUAMENTI TECNICI prima della domanda di saldo</w:t>
            </w:r>
          </w:p>
          <w:p w14:paraId="710884FE" w14:textId="77777777" w:rsidR="005D67DC" w:rsidRPr="005C74C5" w:rsidRDefault="005D67DC" w:rsidP="009B513B">
            <w:pPr>
              <w:spacing w:after="0"/>
              <w:ind w:right="27"/>
              <w:jc w:val="center"/>
              <w:rPr>
                <w:rFonts w:ascii="Helvetica" w:hAnsi="Helvetica" w:cs="Helvetica"/>
                <w:sz w:val="20"/>
              </w:rPr>
            </w:pPr>
            <w:r w:rsidRPr="005C74C5">
              <w:rPr>
                <w:rFonts w:ascii="Helvetica" w:hAnsi="Helvetica" w:cs="Helvetica"/>
                <w:sz w:val="18"/>
                <w:szCs w:val="18"/>
              </w:rPr>
              <w:t>Scheda n.2</w:t>
            </w:r>
          </w:p>
        </w:tc>
        <w:tc>
          <w:tcPr>
            <w:tcW w:w="2240" w:type="dxa"/>
            <w:shd w:val="clear" w:color="auto" w:fill="auto"/>
            <w:vAlign w:val="center"/>
          </w:tcPr>
          <w:p w14:paraId="6EE2E8CA"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Tutte le operazioni nelle quali è previsto questo impegno</w:t>
            </w:r>
          </w:p>
        </w:tc>
        <w:tc>
          <w:tcPr>
            <w:tcW w:w="1304" w:type="dxa"/>
            <w:shd w:val="clear" w:color="auto" w:fill="auto"/>
            <w:vAlign w:val="center"/>
          </w:tcPr>
          <w:p w14:paraId="12096DD2"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Amministrativo, in loco, ex post</w:t>
            </w:r>
          </w:p>
        </w:tc>
        <w:tc>
          <w:tcPr>
            <w:tcW w:w="2693" w:type="dxa"/>
            <w:shd w:val="clear" w:color="auto" w:fill="auto"/>
            <w:vAlign w:val="center"/>
          </w:tcPr>
          <w:p w14:paraId="0EC6BC14" w14:textId="77777777" w:rsidR="005D67DC" w:rsidRPr="005C74C5" w:rsidRDefault="005D67DC" w:rsidP="009B513B">
            <w:pPr>
              <w:spacing w:after="0"/>
              <w:ind w:right="27"/>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307D49C6" w14:textId="77777777" w:rsidTr="009B513B">
        <w:tc>
          <w:tcPr>
            <w:tcW w:w="3969" w:type="dxa"/>
            <w:shd w:val="clear" w:color="auto" w:fill="auto"/>
            <w:vAlign w:val="center"/>
          </w:tcPr>
          <w:p w14:paraId="597DC372" w14:textId="77777777" w:rsidR="005D67DC" w:rsidRPr="005C74C5" w:rsidRDefault="005D67DC" w:rsidP="009B513B">
            <w:pPr>
              <w:spacing w:after="0"/>
              <w:ind w:right="27"/>
              <w:jc w:val="center"/>
              <w:rPr>
                <w:rFonts w:ascii="Helvetica" w:hAnsi="Helvetica" w:cs="Helvetica"/>
                <w:sz w:val="20"/>
              </w:rPr>
            </w:pPr>
            <w:r w:rsidRPr="005C74C5">
              <w:rPr>
                <w:rFonts w:ascii="Helvetica" w:hAnsi="Helvetica" w:cs="Helvetica"/>
                <w:sz w:val="20"/>
              </w:rPr>
              <w:t>Comunicare le VARIANTI al progetto approvato prima della domanda di saldo</w:t>
            </w:r>
          </w:p>
          <w:p w14:paraId="48BFDBFB" w14:textId="77777777" w:rsidR="005D67DC" w:rsidRPr="005C74C5" w:rsidRDefault="005D67DC" w:rsidP="009B513B">
            <w:pPr>
              <w:spacing w:after="0"/>
              <w:ind w:right="27"/>
              <w:jc w:val="center"/>
              <w:rPr>
                <w:rFonts w:ascii="Helvetica" w:hAnsi="Helvetica" w:cs="Helvetica"/>
                <w:sz w:val="20"/>
              </w:rPr>
            </w:pPr>
            <w:r w:rsidRPr="005C74C5">
              <w:rPr>
                <w:rFonts w:ascii="Helvetica" w:hAnsi="Helvetica" w:cs="Helvetica"/>
                <w:sz w:val="20"/>
              </w:rPr>
              <w:t>Scheda n.3</w:t>
            </w:r>
          </w:p>
        </w:tc>
        <w:tc>
          <w:tcPr>
            <w:tcW w:w="2240" w:type="dxa"/>
            <w:shd w:val="clear" w:color="auto" w:fill="auto"/>
            <w:vAlign w:val="center"/>
          </w:tcPr>
          <w:p w14:paraId="036717C9"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Tutte le operazioni nelle quali è previsto questo impegno</w:t>
            </w:r>
          </w:p>
        </w:tc>
        <w:tc>
          <w:tcPr>
            <w:tcW w:w="1304" w:type="dxa"/>
            <w:shd w:val="clear" w:color="auto" w:fill="auto"/>
            <w:vAlign w:val="center"/>
          </w:tcPr>
          <w:p w14:paraId="25082734" w14:textId="77777777" w:rsidR="005D67DC" w:rsidRPr="005C74C5" w:rsidRDefault="005D67DC" w:rsidP="009B513B">
            <w:pPr>
              <w:spacing w:after="0"/>
              <w:ind w:right="27"/>
              <w:rPr>
                <w:rFonts w:ascii="Helvetica" w:hAnsi="Helvetica" w:cs="Helvetica"/>
                <w:sz w:val="18"/>
                <w:szCs w:val="18"/>
              </w:rPr>
            </w:pPr>
            <w:r w:rsidRPr="005C74C5">
              <w:rPr>
                <w:rFonts w:ascii="Helvetica" w:hAnsi="Helvetica" w:cs="Helvetica"/>
                <w:sz w:val="18"/>
                <w:szCs w:val="18"/>
              </w:rPr>
              <w:t>Amministrativo, in loco, ex post</w:t>
            </w:r>
          </w:p>
        </w:tc>
        <w:tc>
          <w:tcPr>
            <w:tcW w:w="2693" w:type="dxa"/>
            <w:shd w:val="clear" w:color="auto" w:fill="auto"/>
            <w:vAlign w:val="center"/>
          </w:tcPr>
          <w:p w14:paraId="44D4BDAC" w14:textId="77777777" w:rsidR="005D67DC" w:rsidRPr="005C74C5" w:rsidRDefault="005D67DC" w:rsidP="009B513B">
            <w:pPr>
              <w:spacing w:after="0"/>
              <w:ind w:right="27"/>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523E2247" w14:textId="77777777" w:rsidTr="009B513B">
        <w:tc>
          <w:tcPr>
            <w:tcW w:w="3969" w:type="dxa"/>
            <w:shd w:val="clear" w:color="auto" w:fill="auto"/>
            <w:vAlign w:val="center"/>
          </w:tcPr>
          <w:p w14:paraId="5184060C" w14:textId="77777777" w:rsidR="005D67DC" w:rsidRPr="005C74C5" w:rsidRDefault="005D67DC" w:rsidP="009B513B">
            <w:pPr>
              <w:spacing w:after="0"/>
              <w:jc w:val="center"/>
              <w:rPr>
                <w:rFonts w:ascii="Helvetica" w:hAnsi="Helvetica" w:cs="Helvetica"/>
                <w:strike/>
                <w:sz w:val="18"/>
                <w:szCs w:val="18"/>
              </w:rPr>
            </w:pPr>
            <w:r w:rsidRPr="005C74C5">
              <w:rPr>
                <w:rFonts w:ascii="Helvetica" w:hAnsi="Helvetica" w:cs="Helvetica"/>
                <w:sz w:val="20"/>
              </w:rPr>
              <w:t xml:space="preserve">Dare adeguata pubblicità al finanziamento pubblico </w:t>
            </w:r>
            <w:r w:rsidRPr="005C74C5">
              <w:rPr>
                <w:rFonts w:ascii="Helvetica" w:hAnsi="Helvetica" w:cs="Helvetica"/>
                <w:sz w:val="20"/>
                <w:u w:val="single"/>
              </w:rPr>
              <w:t>durante l'esecuzione</w:t>
            </w:r>
            <w:r w:rsidRPr="005C74C5">
              <w:rPr>
                <w:rFonts w:ascii="Helvetica" w:hAnsi="Helvetica" w:cs="Helvetica"/>
                <w:sz w:val="20"/>
              </w:rPr>
              <w:t xml:space="preserve"> di un'opera-zione ammessa a contributo</w:t>
            </w:r>
          </w:p>
          <w:p w14:paraId="50E8E16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n.4</w:t>
            </w:r>
          </w:p>
        </w:tc>
        <w:tc>
          <w:tcPr>
            <w:tcW w:w="2240" w:type="dxa"/>
            <w:shd w:val="clear" w:color="auto" w:fill="auto"/>
            <w:vAlign w:val="center"/>
          </w:tcPr>
          <w:p w14:paraId="111B6371"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62C29CAC"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 xml:space="preserve">Amministrativo, in loco </w:t>
            </w:r>
          </w:p>
        </w:tc>
        <w:tc>
          <w:tcPr>
            <w:tcW w:w="2693" w:type="dxa"/>
            <w:shd w:val="clear" w:color="auto" w:fill="auto"/>
            <w:vAlign w:val="center"/>
          </w:tcPr>
          <w:p w14:paraId="5F015C48"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7423EDFC" w14:textId="77777777" w:rsidTr="009B513B">
        <w:tc>
          <w:tcPr>
            <w:tcW w:w="3969" w:type="dxa"/>
            <w:shd w:val="clear" w:color="auto" w:fill="auto"/>
            <w:vAlign w:val="center"/>
          </w:tcPr>
          <w:p w14:paraId="34B5DBC1" w14:textId="77777777" w:rsidR="005D67DC" w:rsidRPr="005C74C5" w:rsidRDefault="005D67DC" w:rsidP="009B513B">
            <w:pPr>
              <w:spacing w:after="0"/>
              <w:jc w:val="center"/>
              <w:rPr>
                <w:rFonts w:ascii="Helvetica" w:hAnsi="Helvetica" w:cs="Helvetica"/>
                <w:sz w:val="18"/>
                <w:szCs w:val="18"/>
              </w:rPr>
            </w:pPr>
            <w:r w:rsidRPr="005C74C5">
              <w:rPr>
                <w:rFonts w:ascii="Helvetica" w:hAnsi="Helvetica" w:cs="Helvetica"/>
                <w:sz w:val="18"/>
                <w:szCs w:val="18"/>
              </w:rPr>
              <w:t>Dare adeguata pubblicità al finanziamento pubblico sul materiale di informazione e comunicazione - INVESTIMENTI IMMATERIALI</w:t>
            </w:r>
          </w:p>
          <w:p w14:paraId="3FBC4C69"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n.5</w:t>
            </w:r>
          </w:p>
        </w:tc>
        <w:tc>
          <w:tcPr>
            <w:tcW w:w="2240" w:type="dxa"/>
            <w:shd w:val="clear" w:color="auto" w:fill="auto"/>
            <w:vAlign w:val="center"/>
          </w:tcPr>
          <w:p w14:paraId="35CC350E"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761C3CEA"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 xml:space="preserve">Amministrativo, in loco, </w:t>
            </w:r>
          </w:p>
        </w:tc>
        <w:tc>
          <w:tcPr>
            <w:tcW w:w="2693" w:type="dxa"/>
            <w:shd w:val="clear" w:color="auto" w:fill="auto"/>
            <w:vAlign w:val="center"/>
          </w:tcPr>
          <w:p w14:paraId="3459CD40"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30F34B43" w14:textId="77777777" w:rsidTr="009B513B">
        <w:tc>
          <w:tcPr>
            <w:tcW w:w="3969" w:type="dxa"/>
            <w:shd w:val="clear" w:color="auto" w:fill="auto"/>
            <w:vAlign w:val="center"/>
          </w:tcPr>
          <w:p w14:paraId="216DBF4E"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Dare adeguata pubblicità al finanziamento pubblico </w:t>
            </w:r>
            <w:r w:rsidRPr="005C74C5">
              <w:rPr>
                <w:rFonts w:ascii="Helvetica" w:hAnsi="Helvetica" w:cs="Helvetica"/>
                <w:sz w:val="20"/>
                <w:u w:val="single"/>
              </w:rPr>
              <w:t>entro la data di presentazione della domanda di saldo, e comunque entro 3 mesi dal completamento dell’operazione</w:t>
            </w:r>
            <w:r w:rsidRPr="005C74C5">
              <w:rPr>
                <w:rFonts w:ascii="Helvetica" w:hAnsi="Helvetica" w:cs="Helvetica"/>
                <w:sz w:val="20"/>
              </w:rPr>
              <w:t xml:space="preserve"> di un'operazione ammessa a contributo: secondo gli </w:t>
            </w:r>
            <w:r w:rsidRPr="005C74C5">
              <w:rPr>
                <w:rFonts w:ascii="Helvetica" w:hAnsi="Helvetica" w:cs="Helvetica"/>
                <w:sz w:val="20"/>
              </w:rPr>
              <w:lastRenderedPageBreak/>
              <w:t>obblighi riportati nell’Allegato III, Parte 1 punto 2 e Parte 2 punti 1 e 2 del Reg. di esecuzione (UE) n. 808/14 INVESTIMENTI MATERIALI</w:t>
            </w:r>
          </w:p>
          <w:p w14:paraId="0A50D66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n.6</w:t>
            </w:r>
          </w:p>
        </w:tc>
        <w:tc>
          <w:tcPr>
            <w:tcW w:w="2240" w:type="dxa"/>
            <w:shd w:val="clear" w:color="auto" w:fill="auto"/>
            <w:vAlign w:val="center"/>
          </w:tcPr>
          <w:p w14:paraId="5A3DD055"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lastRenderedPageBreak/>
              <w:t>Tutte le operazioni in cui è previsto questo impegno</w:t>
            </w:r>
          </w:p>
        </w:tc>
        <w:tc>
          <w:tcPr>
            <w:tcW w:w="1304" w:type="dxa"/>
            <w:shd w:val="clear" w:color="auto" w:fill="auto"/>
            <w:vAlign w:val="center"/>
          </w:tcPr>
          <w:p w14:paraId="106E3F73"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In loco, ex post</w:t>
            </w:r>
          </w:p>
        </w:tc>
        <w:tc>
          <w:tcPr>
            <w:tcW w:w="2693" w:type="dxa"/>
            <w:shd w:val="clear" w:color="auto" w:fill="auto"/>
            <w:vAlign w:val="center"/>
          </w:tcPr>
          <w:p w14:paraId="7084C7D6"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0A30239C" w14:textId="77777777" w:rsidTr="009B513B">
        <w:tc>
          <w:tcPr>
            <w:tcW w:w="3969" w:type="dxa"/>
            <w:shd w:val="clear" w:color="auto" w:fill="auto"/>
            <w:vAlign w:val="center"/>
          </w:tcPr>
          <w:p w14:paraId="009B203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Rispettare i termini di presentazione delle comunicazioni ufficiali all’Autorità di Gestione (previsti dalla normativa quali: situazioni di causa di forza maggiore, comunicazione fine lavori, richiesta di proroga, presentazione domanda di pagamento.</w:t>
            </w:r>
          </w:p>
          <w:p w14:paraId="5A2E728E"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n.7</w:t>
            </w:r>
          </w:p>
        </w:tc>
        <w:tc>
          <w:tcPr>
            <w:tcW w:w="2240" w:type="dxa"/>
            <w:shd w:val="clear" w:color="auto" w:fill="auto"/>
            <w:vAlign w:val="center"/>
          </w:tcPr>
          <w:p w14:paraId="42ED965E"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2FAE5EDA"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Amministrativo, in loco, ex post</w:t>
            </w:r>
          </w:p>
        </w:tc>
        <w:tc>
          <w:tcPr>
            <w:tcW w:w="2693" w:type="dxa"/>
            <w:shd w:val="clear" w:color="auto" w:fill="auto"/>
            <w:vAlign w:val="center"/>
          </w:tcPr>
          <w:p w14:paraId="4F79AEB5"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2FC8AF57" w14:textId="77777777" w:rsidTr="009B513B">
        <w:tc>
          <w:tcPr>
            <w:tcW w:w="3969" w:type="dxa"/>
            <w:shd w:val="clear" w:color="auto" w:fill="auto"/>
            <w:vAlign w:val="center"/>
          </w:tcPr>
          <w:p w14:paraId="73D2C09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Inserire il c/c bancario o postale intestato al beneficiario nel fascicolo aziendale prima della presentazione della domanda di pagamento.</w:t>
            </w:r>
          </w:p>
          <w:p w14:paraId="7732F4B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n.8</w:t>
            </w:r>
          </w:p>
        </w:tc>
        <w:tc>
          <w:tcPr>
            <w:tcW w:w="2240" w:type="dxa"/>
            <w:shd w:val="clear" w:color="auto" w:fill="auto"/>
            <w:vAlign w:val="center"/>
          </w:tcPr>
          <w:p w14:paraId="78E2C933"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2F4D96B3"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Amministrativo, in loco, ex post</w:t>
            </w:r>
          </w:p>
        </w:tc>
        <w:tc>
          <w:tcPr>
            <w:tcW w:w="2693" w:type="dxa"/>
            <w:shd w:val="clear" w:color="auto" w:fill="auto"/>
            <w:vAlign w:val="center"/>
          </w:tcPr>
          <w:p w14:paraId="4E9B1D87"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7AFEF74D" w14:textId="77777777" w:rsidTr="009B513B">
        <w:tc>
          <w:tcPr>
            <w:tcW w:w="3969" w:type="dxa"/>
            <w:shd w:val="clear" w:color="auto" w:fill="auto"/>
            <w:vAlign w:val="center"/>
          </w:tcPr>
          <w:p w14:paraId="40FB7AA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Rispettare i termini di presentazione delle comunicazioni ufficiali all’Autorità di Gestione (previsti dalla normativa quali: comunicazione avvio lavori, crono-programma/calendario eventi PER INVESTIMENTI IMMATERIALI</w:t>
            </w:r>
          </w:p>
          <w:p w14:paraId="0A9CBDD9"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18"/>
                <w:szCs w:val="18"/>
              </w:rPr>
              <w:t>Scheda n.9</w:t>
            </w:r>
          </w:p>
        </w:tc>
        <w:tc>
          <w:tcPr>
            <w:tcW w:w="2240" w:type="dxa"/>
            <w:shd w:val="clear" w:color="auto" w:fill="auto"/>
            <w:vAlign w:val="center"/>
          </w:tcPr>
          <w:p w14:paraId="3A2BE042"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in cui è previsto questo impegno</w:t>
            </w:r>
          </w:p>
        </w:tc>
        <w:tc>
          <w:tcPr>
            <w:tcW w:w="1304" w:type="dxa"/>
            <w:shd w:val="clear" w:color="auto" w:fill="auto"/>
            <w:vAlign w:val="center"/>
          </w:tcPr>
          <w:p w14:paraId="4047272F"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Amministrativo, in loco, ex post</w:t>
            </w:r>
          </w:p>
        </w:tc>
        <w:tc>
          <w:tcPr>
            <w:tcW w:w="2693" w:type="dxa"/>
            <w:shd w:val="clear" w:color="auto" w:fill="auto"/>
            <w:vAlign w:val="center"/>
          </w:tcPr>
          <w:p w14:paraId="04B6FC70"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7492E8F6" w14:textId="77777777" w:rsidTr="009B513B">
        <w:tc>
          <w:tcPr>
            <w:tcW w:w="3969" w:type="dxa"/>
            <w:shd w:val="clear" w:color="auto" w:fill="auto"/>
          </w:tcPr>
          <w:p w14:paraId="22624208" w14:textId="77777777" w:rsidR="005D67DC" w:rsidRPr="005C74C5" w:rsidRDefault="005D67DC" w:rsidP="009B513B">
            <w:pPr>
              <w:spacing w:after="0"/>
              <w:ind w:right="34"/>
              <w:jc w:val="center"/>
              <w:rPr>
                <w:rFonts w:ascii="Helvetica" w:hAnsi="Helvetica" w:cs="Helvetica"/>
                <w:sz w:val="18"/>
                <w:szCs w:val="18"/>
              </w:rPr>
            </w:pPr>
            <w:r w:rsidRPr="005C74C5">
              <w:rPr>
                <w:rFonts w:ascii="Helvetica" w:hAnsi="Helvetica" w:cs="Helvetica"/>
                <w:sz w:val="18"/>
                <w:szCs w:val="18"/>
              </w:rPr>
              <w:t>Conservare a disposizione degli uffici della Regione Marche, della Commissione Europea, nonché dei tecnici incaricati, la documentazione originale di spesa dei costi ammessi a contributo per i 5 anni successivi alla liquidazione del saldo del contributo;</w:t>
            </w:r>
          </w:p>
          <w:p w14:paraId="2E8BE687" w14:textId="77777777" w:rsidR="005D67DC" w:rsidRPr="005C74C5" w:rsidRDefault="005D67DC" w:rsidP="009B513B">
            <w:pPr>
              <w:spacing w:after="0"/>
              <w:ind w:right="34"/>
              <w:jc w:val="center"/>
              <w:rPr>
                <w:rFonts w:ascii="Helvetica" w:hAnsi="Helvetica" w:cs="Helvetica"/>
                <w:sz w:val="18"/>
                <w:szCs w:val="18"/>
              </w:rPr>
            </w:pPr>
            <w:r w:rsidRPr="005C74C5">
              <w:rPr>
                <w:rFonts w:ascii="Helvetica" w:hAnsi="Helvetica" w:cs="Helvetica"/>
                <w:sz w:val="18"/>
                <w:szCs w:val="18"/>
              </w:rPr>
              <w:t>Scheda n.10</w:t>
            </w:r>
          </w:p>
        </w:tc>
        <w:tc>
          <w:tcPr>
            <w:tcW w:w="2240" w:type="dxa"/>
            <w:shd w:val="clear" w:color="auto" w:fill="auto"/>
            <w:vAlign w:val="center"/>
          </w:tcPr>
          <w:p w14:paraId="481796AB"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nelle quali è previsto questo impegno</w:t>
            </w:r>
          </w:p>
        </w:tc>
        <w:tc>
          <w:tcPr>
            <w:tcW w:w="1304" w:type="dxa"/>
            <w:shd w:val="clear" w:color="auto" w:fill="auto"/>
            <w:vAlign w:val="center"/>
          </w:tcPr>
          <w:p w14:paraId="4BFBFEDA"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Ex post</w:t>
            </w:r>
          </w:p>
        </w:tc>
        <w:tc>
          <w:tcPr>
            <w:tcW w:w="2693" w:type="dxa"/>
            <w:shd w:val="clear" w:color="auto" w:fill="auto"/>
            <w:vAlign w:val="center"/>
          </w:tcPr>
          <w:p w14:paraId="1D6CDE25"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6D2EAF50" w14:textId="77777777" w:rsidTr="009B513B">
        <w:trPr>
          <w:trHeight w:val="70"/>
        </w:trPr>
        <w:tc>
          <w:tcPr>
            <w:tcW w:w="3969" w:type="dxa"/>
            <w:shd w:val="clear" w:color="auto" w:fill="auto"/>
            <w:vAlign w:val="center"/>
          </w:tcPr>
          <w:p w14:paraId="4300160F" w14:textId="77777777" w:rsidR="005D67DC" w:rsidRPr="005C74C5" w:rsidRDefault="005D67DC" w:rsidP="009B513B">
            <w:pPr>
              <w:spacing w:after="0"/>
              <w:jc w:val="center"/>
              <w:rPr>
                <w:rFonts w:ascii="Helvetica" w:hAnsi="Helvetica" w:cs="Helvetica"/>
                <w:sz w:val="18"/>
                <w:szCs w:val="18"/>
              </w:rPr>
            </w:pPr>
            <w:r w:rsidRPr="005C74C5">
              <w:rPr>
                <w:rFonts w:ascii="Helvetica" w:hAnsi="Helvetica" w:cs="Helvetica"/>
                <w:sz w:val="18"/>
                <w:szCs w:val="18"/>
              </w:rPr>
              <w:t>Avviare i servizi/lavori/gli affidamenti degli stessi e/o interventi nei termini previsti dai rispettivi bandi di Misura</w:t>
            </w:r>
          </w:p>
          <w:p w14:paraId="755B1E7A" w14:textId="77777777" w:rsidR="005D67DC" w:rsidRPr="005C74C5" w:rsidRDefault="005D67DC" w:rsidP="009B513B">
            <w:pPr>
              <w:spacing w:after="0"/>
              <w:jc w:val="center"/>
              <w:rPr>
                <w:rFonts w:ascii="Helvetica" w:hAnsi="Helvetica" w:cs="Helvetica"/>
                <w:sz w:val="18"/>
                <w:szCs w:val="18"/>
              </w:rPr>
            </w:pPr>
            <w:r w:rsidRPr="005C74C5">
              <w:rPr>
                <w:rFonts w:ascii="Helvetica" w:hAnsi="Helvetica" w:cs="Helvetica"/>
                <w:sz w:val="18"/>
                <w:szCs w:val="18"/>
              </w:rPr>
              <w:t>Scheda n.11</w:t>
            </w:r>
          </w:p>
        </w:tc>
        <w:tc>
          <w:tcPr>
            <w:tcW w:w="2240" w:type="dxa"/>
            <w:shd w:val="clear" w:color="auto" w:fill="auto"/>
            <w:vAlign w:val="center"/>
          </w:tcPr>
          <w:p w14:paraId="43AD3724"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nelle quali è previsto questo impegno (ad eccezione delle sottomisura 6.1.)</w:t>
            </w:r>
          </w:p>
        </w:tc>
        <w:tc>
          <w:tcPr>
            <w:tcW w:w="1304" w:type="dxa"/>
            <w:shd w:val="clear" w:color="auto" w:fill="auto"/>
            <w:vAlign w:val="center"/>
          </w:tcPr>
          <w:p w14:paraId="67292DA0"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Amministrativo, in loco</w:t>
            </w:r>
          </w:p>
        </w:tc>
        <w:tc>
          <w:tcPr>
            <w:tcW w:w="2693" w:type="dxa"/>
            <w:shd w:val="clear" w:color="auto" w:fill="auto"/>
            <w:vAlign w:val="center"/>
          </w:tcPr>
          <w:p w14:paraId="31C85341" w14:textId="77777777" w:rsidR="005D67DC" w:rsidRPr="005C74C5" w:rsidRDefault="005D67DC" w:rsidP="009B513B">
            <w:pPr>
              <w:spacing w:after="0"/>
              <w:rPr>
                <w:rFonts w:ascii="Helvetica" w:hAnsi="Helvetica" w:cs="Helvetica"/>
                <w:szCs w:val="24"/>
              </w:rPr>
            </w:pPr>
            <w:r w:rsidRPr="005C74C5">
              <w:rPr>
                <w:rFonts w:ascii="Helvetica" w:hAnsi="Helvetica" w:cs="Helvetica"/>
                <w:sz w:val="18"/>
                <w:szCs w:val="18"/>
              </w:rPr>
              <w:t>Riduzione dell’aiuto (comma 2 art. 35 del Reg.(UE) n. 640/2014).</w:t>
            </w:r>
          </w:p>
        </w:tc>
      </w:tr>
      <w:tr w:rsidR="005D67DC" w:rsidRPr="005C74C5" w14:paraId="70931627" w14:textId="77777777" w:rsidTr="009B513B">
        <w:trPr>
          <w:trHeight w:val="70"/>
        </w:trPr>
        <w:tc>
          <w:tcPr>
            <w:tcW w:w="3969" w:type="dxa"/>
            <w:shd w:val="clear" w:color="auto" w:fill="auto"/>
            <w:vAlign w:val="center"/>
          </w:tcPr>
          <w:p w14:paraId="330893F0" w14:textId="77777777" w:rsidR="005D67DC" w:rsidRPr="005C74C5" w:rsidRDefault="005D67DC" w:rsidP="009B513B">
            <w:pPr>
              <w:spacing w:after="0"/>
              <w:jc w:val="center"/>
              <w:rPr>
                <w:rFonts w:ascii="Helvetica" w:hAnsi="Helvetica" w:cs="Helvetica"/>
                <w:sz w:val="18"/>
                <w:szCs w:val="18"/>
              </w:rPr>
            </w:pPr>
            <w:r w:rsidRPr="005C74C5">
              <w:rPr>
                <w:rFonts w:ascii="Helvetica" w:hAnsi="Helvetica" w:cs="Helvetica"/>
                <w:sz w:val="18"/>
                <w:szCs w:val="18"/>
              </w:rPr>
              <w:t>Le fatture e i documenti contabili equipollenti devono riportare un’apposita codifica costituita dall’ID domanda e dalla sottomi-sura di riferimento, con specifico riferimento all’investimento finanziato (o impegno similare).</w:t>
            </w:r>
          </w:p>
          <w:p w14:paraId="6B202C09" w14:textId="77777777" w:rsidR="005D67DC" w:rsidRPr="005C74C5" w:rsidRDefault="005D67DC" w:rsidP="009B513B">
            <w:pPr>
              <w:spacing w:after="0"/>
              <w:jc w:val="center"/>
              <w:rPr>
                <w:rFonts w:ascii="Helvetica" w:hAnsi="Helvetica" w:cs="Helvetica"/>
                <w:sz w:val="18"/>
                <w:szCs w:val="18"/>
              </w:rPr>
            </w:pPr>
            <w:r w:rsidRPr="005C74C5">
              <w:rPr>
                <w:rFonts w:ascii="Helvetica" w:hAnsi="Helvetica" w:cs="Helvetica"/>
                <w:sz w:val="18"/>
                <w:szCs w:val="18"/>
              </w:rPr>
              <w:t>Scheda n.12</w:t>
            </w:r>
          </w:p>
        </w:tc>
        <w:tc>
          <w:tcPr>
            <w:tcW w:w="2240" w:type="dxa"/>
            <w:shd w:val="clear" w:color="auto" w:fill="auto"/>
            <w:vAlign w:val="center"/>
          </w:tcPr>
          <w:p w14:paraId="4C464AE8" w14:textId="77777777" w:rsidR="005D67DC" w:rsidRPr="005C74C5" w:rsidRDefault="005D67DC" w:rsidP="009B513B">
            <w:pPr>
              <w:spacing w:after="0"/>
              <w:ind w:right="34"/>
              <w:rPr>
                <w:rFonts w:ascii="Helvetica" w:hAnsi="Helvetica" w:cs="Helvetica"/>
                <w:sz w:val="18"/>
                <w:szCs w:val="18"/>
              </w:rPr>
            </w:pPr>
            <w:r w:rsidRPr="005C74C5">
              <w:rPr>
                <w:rFonts w:ascii="Helvetica" w:hAnsi="Helvetica" w:cs="Helvetica"/>
                <w:sz w:val="18"/>
                <w:szCs w:val="18"/>
              </w:rPr>
              <w:t>Tutte le operazioni nelle quali è previsto questo impegno</w:t>
            </w:r>
          </w:p>
        </w:tc>
        <w:tc>
          <w:tcPr>
            <w:tcW w:w="1304" w:type="dxa"/>
            <w:shd w:val="clear" w:color="auto" w:fill="auto"/>
            <w:vAlign w:val="center"/>
          </w:tcPr>
          <w:p w14:paraId="3FB48704"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Amministrativo, in loco</w:t>
            </w:r>
          </w:p>
        </w:tc>
        <w:tc>
          <w:tcPr>
            <w:tcW w:w="2693" w:type="dxa"/>
            <w:shd w:val="clear" w:color="auto" w:fill="auto"/>
            <w:vAlign w:val="center"/>
          </w:tcPr>
          <w:p w14:paraId="0BAC6B0A"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sz w:val="18"/>
                <w:szCs w:val="18"/>
              </w:rPr>
              <w:t>Riduzione dell’aiuto (comma 2 art. 35 del Reg.(UE) n. 640/2014).</w:t>
            </w:r>
          </w:p>
        </w:tc>
      </w:tr>
    </w:tbl>
    <w:p w14:paraId="55C5C6DC" w14:textId="77777777" w:rsidR="005D67DC" w:rsidRPr="005C74C5" w:rsidRDefault="005D67DC" w:rsidP="005D67DC">
      <w:pPr>
        <w:spacing w:after="0"/>
        <w:ind w:left="426" w:right="425"/>
        <w:rPr>
          <w:rFonts w:ascii="Helvetica" w:hAnsi="Helvetica" w:cs="Helvetica"/>
          <w:b/>
          <w:szCs w:val="24"/>
          <w:u w:val="single"/>
        </w:rPr>
      </w:pPr>
      <w:r w:rsidRPr="00675001">
        <w:rPr>
          <w:rFonts w:ascii="Palatino Linotype" w:hAnsi="Palatino Linotype" w:cs="LiberationSerif"/>
          <w:szCs w:val="24"/>
        </w:rPr>
        <w:br w:type="page"/>
      </w:r>
      <w:r w:rsidRPr="005C74C5">
        <w:rPr>
          <w:rFonts w:ascii="Helvetica" w:hAnsi="Helvetica" w:cs="Helvetica"/>
          <w:b/>
          <w:sz w:val="20"/>
          <w:u w:val="single"/>
        </w:rPr>
        <w:lastRenderedPageBreak/>
        <w:t>Scheda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2928"/>
        <w:gridCol w:w="3015"/>
        <w:gridCol w:w="2501"/>
      </w:tblGrid>
      <w:tr w:rsidR="005D67DC" w:rsidRPr="005C74C5" w14:paraId="0C1CC97D" w14:textId="77777777" w:rsidTr="009B513B">
        <w:tc>
          <w:tcPr>
            <w:tcW w:w="4344" w:type="dxa"/>
            <w:gridSpan w:val="2"/>
            <w:shd w:val="clear" w:color="auto" w:fill="auto"/>
            <w:vAlign w:val="center"/>
          </w:tcPr>
          <w:p w14:paraId="1F6AC6F5"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84" w:type="dxa"/>
            <w:gridSpan w:val="2"/>
            <w:shd w:val="clear" w:color="auto" w:fill="auto"/>
            <w:vAlign w:val="center"/>
          </w:tcPr>
          <w:p w14:paraId="5E5F6118"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213FEE06" w14:textId="77777777" w:rsidTr="009B513B">
        <w:tc>
          <w:tcPr>
            <w:tcW w:w="4344" w:type="dxa"/>
            <w:gridSpan w:val="2"/>
            <w:shd w:val="clear" w:color="auto" w:fill="auto"/>
            <w:vAlign w:val="center"/>
          </w:tcPr>
          <w:p w14:paraId="476A65E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84" w:type="dxa"/>
            <w:gridSpan w:val="2"/>
            <w:shd w:val="clear" w:color="auto" w:fill="auto"/>
            <w:vAlign w:val="center"/>
          </w:tcPr>
          <w:p w14:paraId="57D31552"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Garantire la destinazione d’uso degli investimenti fissi nel periodo che va da </w:t>
            </w:r>
            <w:smartTag w:uri="urn:schemas-microsoft-com:office:smarttags" w:element="metricconverter">
              <w:smartTagPr>
                <w:attr w:name="ProductID" w:val="5 a"/>
              </w:smartTagPr>
              <w:r w:rsidRPr="005C74C5">
                <w:rPr>
                  <w:rFonts w:ascii="Helvetica" w:hAnsi="Helvetica" w:cs="Helvetica"/>
                  <w:sz w:val="20"/>
                </w:rPr>
                <w:t>5 a</w:t>
              </w:r>
            </w:smartTag>
            <w:r w:rsidRPr="005C74C5">
              <w:rPr>
                <w:rFonts w:ascii="Helvetica" w:hAnsi="Helvetica" w:cs="Helvetica"/>
                <w:sz w:val="20"/>
              </w:rPr>
              <w:t xml:space="preserve"> 10 anni a decorrere dalla data di adozione del Provvedimento di autorizzazione al pagamento del saldo finale.</w:t>
            </w:r>
          </w:p>
          <w:p w14:paraId="57E5C78D" w14:textId="77777777" w:rsidR="005D67DC" w:rsidRPr="005C74C5" w:rsidRDefault="005D67DC" w:rsidP="009B513B">
            <w:pPr>
              <w:spacing w:after="0"/>
              <w:rPr>
                <w:rFonts w:ascii="Helvetica" w:hAnsi="Helvetica" w:cs="Helvetica"/>
                <w:sz w:val="20"/>
              </w:rPr>
            </w:pPr>
          </w:p>
          <w:p w14:paraId="2525411E" w14:textId="77777777" w:rsidR="005D67DC" w:rsidRPr="005C74C5" w:rsidRDefault="005D67DC" w:rsidP="009B513B">
            <w:pPr>
              <w:spacing w:after="0"/>
              <w:rPr>
                <w:rFonts w:ascii="Helvetica" w:hAnsi="Helvetica" w:cs="Helvetica"/>
                <w:b/>
                <w:i/>
                <w:sz w:val="20"/>
              </w:rPr>
            </w:pPr>
            <w:r w:rsidRPr="005C74C5">
              <w:rPr>
                <w:rFonts w:ascii="Helvetica" w:hAnsi="Helvetica" w:cs="Helvetica"/>
                <w:b/>
                <w:i/>
                <w:sz w:val="20"/>
              </w:rPr>
              <w:t>L’impegno di mantenimento della destinazione d’uso si intende rispettato qualora le modifiche accertate rispettino le disposizioni di cui all’articolo 71 del Reg (UE) 1303/2013.</w:t>
            </w:r>
          </w:p>
        </w:tc>
      </w:tr>
      <w:tr w:rsidR="005D67DC" w:rsidRPr="005C74C5" w14:paraId="077B6B69" w14:textId="77777777" w:rsidTr="009B513B">
        <w:tc>
          <w:tcPr>
            <w:tcW w:w="4344" w:type="dxa"/>
            <w:gridSpan w:val="2"/>
            <w:shd w:val="clear" w:color="auto" w:fill="auto"/>
            <w:vAlign w:val="center"/>
          </w:tcPr>
          <w:p w14:paraId="2C9B12A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84" w:type="dxa"/>
            <w:gridSpan w:val="2"/>
            <w:shd w:val="clear" w:color="auto" w:fill="auto"/>
            <w:vAlign w:val="center"/>
          </w:tcPr>
          <w:p w14:paraId="54276C8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249347CC" w14:textId="77777777" w:rsidTr="009B513B">
        <w:tc>
          <w:tcPr>
            <w:tcW w:w="4344" w:type="dxa"/>
            <w:gridSpan w:val="2"/>
            <w:shd w:val="clear" w:color="auto" w:fill="auto"/>
            <w:vAlign w:val="center"/>
          </w:tcPr>
          <w:p w14:paraId="24D451F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84" w:type="dxa"/>
            <w:gridSpan w:val="2"/>
            <w:shd w:val="clear" w:color="auto" w:fill="auto"/>
            <w:vAlign w:val="center"/>
          </w:tcPr>
          <w:p w14:paraId="005A559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destinazione del bene</w:t>
            </w:r>
          </w:p>
        </w:tc>
      </w:tr>
      <w:tr w:rsidR="005D67DC" w:rsidRPr="005C74C5" w14:paraId="6AD92C29" w14:textId="77777777" w:rsidTr="009B513B">
        <w:tc>
          <w:tcPr>
            <w:tcW w:w="4344" w:type="dxa"/>
            <w:gridSpan w:val="2"/>
            <w:shd w:val="clear" w:color="auto" w:fill="auto"/>
            <w:vAlign w:val="center"/>
          </w:tcPr>
          <w:p w14:paraId="413615D5"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84" w:type="dxa"/>
            <w:gridSpan w:val="2"/>
            <w:shd w:val="clear" w:color="auto" w:fill="auto"/>
            <w:vAlign w:val="center"/>
          </w:tcPr>
          <w:p w14:paraId="52F0617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in loco della reale destinazione del bene oggetto di premio</w:t>
            </w:r>
          </w:p>
        </w:tc>
      </w:tr>
      <w:tr w:rsidR="005D67DC" w:rsidRPr="005C74C5" w14:paraId="0FEFDA64" w14:textId="77777777" w:rsidTr="009B513B">
        <w:trPr>
          <w:cantSplit/>
          <w:trHeight w:val="1411"/>
        </w:trPr>
        <w:tc>
          <w:tcPr>
            <w:tcW w:w="1238" w:type="dxa"/>
            <w:shd w:val="clear" w:color="auto" w:fill="auto"/>
            <w:textDirection w:val="btLr"/>
            <w:vAlign w:val="center"/>
          </w:tcPr>
          <w:p w14:paraId="288017BC"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3106" w:type="dxa"/>
            <w:tcBorders>
              <w:top w:val="single" w:sz="4" w:space="0" w:color="auto"/>
              <w:left w:val="nil"/>
              <w:bottom w:val="single" w:sz="4" w:space="0" w:color="auto"/>
              <w:right w:val="single" w:sz="4" w:space="0" w:color="auto"/>
            </w:tcBorders>
            <w:shd w:val="clear" w:color="auto" w:fill="auto"/>
            <w:vAlign w:val="center"/>
          </w:tcPr>
          <w:p w14:paraId="551B3E12"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ENTITA'</w:t>
            </w:r>
          </w:p>
        </w:tc>
        <w:tc>
          <w:tcPr>
            <w:tcW w:w="3222" w:type="dxa"/>
            <w:tcBorders>
              <w:top w:val="single" w:sz="4" w:space="0" w:color="auto"/>
              <w:left w:val="nil"/>
              <w:bottom w:val="single" w:sz="4" w:space="0" w:color="auto"/>
              <w:right w:val="single" w:sz="4" w:space="0" w:color="auto"/>
            </w:tcBorders>
            <w:shd w:val="clear" w:color="auto" w:fill="auto"/>
            <w:vAlign w:val="center"/>
          </w:tcPr>
          <w:p w14:paraId="112909EA"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c>
          <w:tcPr>
            <w:tcW w:w="2662" w:type="dxa"/>
            <w:tcBorders>
              <w:top w:val="single" w:sz="4" w:space="0" w:color="auto"/>
              <w:left w:val="nil"/>
              <w:bottom w:val="single" w:sz="4" w:space="0" w:color="auto"/>
              <w:right w:val="single" w:sz="8" w:space="0" w:color="000000"/>
            </w:tcBorders>
            <w:shd w:val="clear" w:color="auto" w:fill="auto"/>
            <w:vAlign w:val="center"/>
          </w:tcPr>
          <w:p w14:paraId="6E6E138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DURATA</w:t>
            </w:r>
          </w:p>
        </w:tc>
      </w:tr>
      <w:tr w:rsidR="005D67DC" w:rsidRPr="005C74C5" w14:paraId="48B15CAE" w14:textId="77777777" w:rsidTr="009B513B">
        <w:trPr>
          <w:cantSplit/>
          <w:trHeight w:val="1134"/>
        </w:trPr>
        <w:tc>
          <w:tcPr>
            <w:tcW w:w="10228" w:type="dxa"/>
            <w:gridSpan w:val="4"/>
            <w:shd w:val="clear" w:color="auto" w:fill="auto"/>
            <w:vAlign w:val="center"/>
          </w:tcPr>
          <w:p w14:paraId="7F99F894" w14:textId="77777777" w:rsidR="005D67DC" w:rsidRPr="005C74C5" w:rsidRDefault="005D67DC" w:rsidP="009B513B">
            <w:pPr>
              <w:spacing w:after="0"/>
              <w:rPr>
                <w:rFonts w:ascii="Helvetica" w:hAnsi="Helvetica" w:cs="Helvetica"/>
                <w:sz w:val="20"/>
              </w:rPr>
            </w:pPr>
          </w:p>
          <w:p w14:paraId="50E24631"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Gli importi indebitamente versati in relazione all'operazione sono recuperati dallo Stato membro in proporzione al periodo per il quale i requisiti non sono stati soddisfatti.</w:t>
            </w:r>
          </w:p>
          <w:p w14:paraId="13ABAC88" w14:textId="77777777" w:rsidR="005D67DC" w:rsidRPr="005C74C5" w:rsidRDefault="005D67DC" w:rsidP="009B513B">
            <w:pPr>
              <w:spacing w:after="0"/>
              <w:jc w:val="both"/>
              <w:rPr>
                <w:rFonts w:ascii="Helvetica" w:hAnsi="Helvetica" w:cs="Helvetica"/>
                <w:sz w:val="20"/>
              </w:rPr>
            </w:pPr>
            <w:r w:rsidRPr="005C74C5">
              <w:rPr>
                <w:rFonts w:ascii="Helvetica" w:hAnsi="Helvetica" w:cs="Helvetica"/>
                <w:sz w:val="20"/>
              </w:rPr>
              <w:t>Ad esempio un’infrazione riscontrata al 65° mese di impegno decennale determina un recupero di 55/120 dell’importo oggetto di impegno.</w:t>
            </w:r>
          </w:p>
          <w:p w14:paraId="3C069202" w14:textId="77777777" w:rsidR="005D67DC" w:rsidRPr="005C74C5" w:rsidRDefault="005D67DC" w:rsidP="009B513B">
            <w:pPr>
              <w:spacing w:after="0"/>
              <w:rPr>
                <w:rFonts w:ascii="Helvetica" w:hAnsi="Helvetica" w:cs="Helvetica"/>
                <w:sz w:val="20"/>
              </w:rPr>
            </w:pPr>
          </w:p>
          <w:p w14:paraId="631C1DD5" w14:textId="77777777" w:rsidR="005D67DC" w:rsidRPr="005C74C5" w:rsidRDefault="005D67DC" w:rsidP="009B513B">
            <w:pPr>
              <w:spacing w:after="0"/>
              <w:rPr>
                <w:rFonts w:ascii="Helvetica" w:hAnsi="Helvetica" w:cs="Helvetica"/>
                <w:sz w:val="20"/>
              </w:rPr>
            </w:pPr>
          </w:p>
        </w:tc>
      </w:tr>
    </w:tbl>
    <w:p w14:paraId="573D530E" w14:textId="77777777" w:rsidR="005D67DC" w:rsidRPr="00675001" w:rsidRDefault="005D67DC" w:rsidP="005D67DC">
      <w:pPr>
        <w:spacing w:after="0"/>
        <w:ind w:right="425"/>
        <w:rPr>
          <w:rFonts w:ascii="Palatino Linotype" w:hAnsi="Palatino Linotype" w:cs="LiberationSerif"/>
          <w:sz w:val="20"/>
        </w:rPr>
      </w:pPr>
    </w:p>
    <w:p w14:paraId="66A823BD" w14:textId="77777777" w:rsidR="005D67DC" w:rsidRPr="005C74C5" w:rsidRDefault="005D67DC" w:rsidP="005D67DC">
      <w:pPr>
        <w:spacing w:after="0"/>
        <w:ind w:right="425"/>
        <w:rPr>
          <w:rFonts w:ascii="Helvetica" w:hAnsi="Helvetica" w:cs="Helvetica"/>
          <w:sz w:val="20"/>
        </w:rPr>
      </w:pPr>
      <w:r w:rsidRPr="00675001">
        <w:rPr>
          <w:rFonts w:ascii="Palatino Linotype" w:hAnsi="Palatino Linotype" w:cs="LiberationSerif"/>
          <w:sz w:val="20"/>
        </w:rPr>
        <w:br w:type="page"/>
      </w:r>
      <w:r w:rsidRPr="005C74C5">
        <w:rPr>
          <w:rFonts w:ascii="Helvetica" w:hAnsi="Helvetica" w:cs="Helvetica"/>
          <w:b/>
          <w:sz w:val="20"/>
          <w:u w:val="single"/>
        </w:rPr>
        <w:lastRenderedPageBreak/>
        <w:t>Scheda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55"/>
        <w:gridCol w:w="5503"/>
      </w:tblGrid>
      <w:tr w:rsidR="005D67DC" w:rsidRPr="005C74C5" w14:paraId="561AEFCA" w14:textId="77777777" w:rsidTr="009B513B">
        <w:tc>
          <w:tcPr>
            <w:tcW w:w="4508" w:type="dxa"/>
            <w:gridSpan w:val="2"/>
            <w:shd w:val="clear" w:color="auto" w:fill="auto"/>
            <w:vAlign w:val="center"/>
          </w:tcPr>
          <w:p w14:paraId="5B6FF9D4"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62" w:type="dxa"/>
            <w:shd w:val="clear" w:color="auto" w:fill="auto"/>
            <w:vAlign w:val="center"/>
          </w:tcPr>
          <w:p w14:paraId="71D010A1" w14:textId="77777777" w:rsidR="005D67DC" w:rsidRPr="005C74C5" w:rsidRDefault="005D67DC" w:rsidP="009B513B">
            <w:pPr>
              <w:spacing w:after="0"/>
              <w:ind w:right="142"/>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0553DE85" w14:textId="77777777" w:rsidTr="009B513B">
        <w:tc>
          <w:tcPr>
            <w:tcW w:w="4508" w:type="dxa"/>
            <w:gridSpan w:val="2"/>
            <w:shd w:val="clear" w:color="auto" w:fill="auto"/>
            <w:vAlign w:val="center"/>
          </w:tcPr>
          <w:p w14:paraId="626E099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62" w:type="dxa"/>
            <w:shd w:val="clear" w:color="auto" w:fill="auto"/>
            <w:vAlign w:val="center"/>
          </w:tcPr>
          <w:p w14:paraId="32731E08"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Comunicare gli ADEGUAMENTI TECNICI al progetto approvato prima della domanda di saldo</w:t>
            </w:r>
          </w:p>
        </w:tc>
      </w:tr>
      <w:tr w:rsidR="005D67DC" w:rsidRPr="005C74C5" w14:paraId="13669AA9" w14:textId="77777777" w:rsidTr="009B513B">
        <w:tc>
          <w:tcPr>
            <w:tcW w:w="4508" w:type="dxa"/>
            <w:gridSpan w:val="2"/>
            <w:shd w:val="clear" w:color="auto" w:fill="auto"/>
            <w:vAlign w:val="center"/>
          </w:tcPr>
          <w:p w14:paraId="7D8C3DF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62" w:type="dxa"/>
            <w:shd w:val="clear" w:color="auto" w:fill="auto"/>
            <w:vAlign w:val="center"/>
          </w:tcPr>
          <w:p w14:paraId="0832795D"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6AE59365" w14:textId="77777777" w:rsidTr="009B513B">
        <w:tc>
          <w:tcPr>
            <w:tcW w:w="4508" w:type="dxa"/>
            <w:gridSpan w:val="2"/>
            <w:shd w:val="clear" w:color="auto" w:fill="auto"/>
            <w:vAlign w:val="center"/>
          </w:tcPr>
          <w:p w14:paraId="62480FD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62" w:type="dxa"/>
            <w:shd w:val="clear" w:color="auto" w:fill="auto"/>
            <w:vAlign w:val="center"/>
          </w:tcPr>
          <w:p w14:paraId="0195CCF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documentale della presentazione della documentazione</w:t>
            </w:r>
          </w:p>
        </w:tc>
      </w:tr>
      <w:tr w:rsidR="005D67DC" w:rsidRPr="005C74C5" w14:paraId="4FB2E7AF" w14:textId="77777777" w:rsidTr="009B513B">
        <w:tc>
          <w:tcPr>
            <w:tcW w:w="4508" w:type="dxa"/>
            <w:gridSpan w:val="2"/>
            <w:shd w:val="clear" w:color="auto" w:fill="auto"/>
            <w:vAlign w:val="center"/>
          </w:tcPr>
          <w:p w14:paraId="04547E36"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62" w:type="dxa"/>
            <w:shd w:val="clear" w:color="auto" w:fill="auto"/>
            <w:vAlign w:val="center"/>
          </w:tcPr>
          <w:p w14:paraId="387A87A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dell’effettiva realizzazione degli investimenti</w:t>
            </w:r>
          </w:p>
        </w:tc>
      </w:tr>
      <w:tr w:rsidR="005D67DC" w:rsidRPr="005C74C5" w14:paraId="389B6ACD" w14:textId="77777777" w:rsidTr="009B513B">
        <w:trPr>
          <w:cantSplit/>
          <w:trHeight w:val="1411"/>
        </w:trPr>
        <w:tc>
          <w:tcPr>
            <w:tcW w:w="1417" w:type="dxa"/>
            <w:shd w:val="clear" w:color="auto" w:fill="auto"/>
            <w:textDirection w:val="btLr"/>
            <w:vAlign w:val="center"/>
          </w:tcPr>
          <w:p w14:paraId="1D6F127F"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2"/>
            <w:tcBorders>
              <w:top w:val="single" w:sz="4" w:space="0" w:color="auto"/>
              <w:left w:val="nil"/>
              <w:bottom w:val="single" w:sz="4" w:space="0" w:color="auto"/>
              <w:right w:val="single" w:sz="8" w:space="0" w:color="000000"/>
            </w:tcBorders>
            <w:shd w:val="clear" w:color="auto" w:fill="auto"/>
            <w:vAlign w:val="center"/>
          </w:tcPr>
          <w:p w14:paraId="4925578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392B29FE" w14:textId="77777777" w:rsidTr="009B513B">
        <w:trPr>
          <w:cantSplit/>
          <w:trHeight w:val="1134"/>
        </w:trPr>
        <w:tc>
          <w:tcPr>
            <w:tcW w:w="1417" w:type="dxa"/>
            <w:shd w:val="clear" w:color="auto" w:fill="auto"/>
            <w:textDirection w:val="btLr"/>
            <w:vAlign w:val="center"/>
          </w:tcPr>
          <w:p w14:paraId="3D5CFA03"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32F02021"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2"/>
            <w:shd w:val="clear" w:color="auto" w:fill="FFFFFF"/>
            <w:vAlign w:val="center"/>
          </w:tcPr>
          <w:p w14:paraId="410D601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Realizzazione di uno o più adeguamenti tecnici non comunicati di valore superiore al 30% del contributo ammissibile in domanda di saldo</w:t>
            </w:r>
          </w:p>
        </w:tc>
      </w:tr>
      <w:tr w:rsidR="005D67DC" w:rsidRPr="005C74C5" w14:paraId="56878DD8" w14:textId="77777777" w:rsidTr="009B513B">
        <w:tc>
          <w:tcPr>
            <w:tcW w:w="4508" w:type="dxa"/>
            <w:gridSpan w:val="2"/>
            <w:shd w:val="clear" w:color="auto" w:fill="auto"/>
            <w:vAlign w:val="center"/>
          </w:tcPr>
          <w:p w14:paraId="47F6C97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862" w:type="dxa"/>
            <w:shd w:val="clear" w:color="auto" w:fill="auto"/>
            <w:vAlign w:val="center"/>
          </w:tcPr>
          <w:p w14:paraId="619CC6E8"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Adeguamento tecnico che determina modifiche al punteggio della domanda tale da escluderla dalle domande finanziabili, o modifiche tali da compromettere la funzionalità o le finalità del progetto.</w:t>
            </w:r>
          </w:p>
        </w:tc>
      </w:tr>
      <w:tr w:rsidR="005D67DC" w:rsidRPr="005C74C5" w14:paraId="6728F7B2" w14:textId="77777777" w:rsidTr="009B513B">
        <w:tc>
          <w:tcPr>
            <w:tcW w:w="10370" w:type="dxa"/>
            <w:gridSpan w:val="3"/>
            <w:shd w:val="clear" w:color="auto" w:fill="auto"/>
            <w:vAlign w:val="center"/>
          </w:tcPr>
          <w:p w14:paraId="29596FF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Tasso di riduzione 3%</w:t>
            </w:r>
          </w:p>
        </w:tc>
      </w:tr>
    </w:tbl>
    <w:p w14:paraId="29B364DF" w14:textId="77777777" w:rsidR="005D67DC" w:rsidRPr="00675001" w:rsidRDefault="005D67DC" w:rsidP="005D67DC">
      <w:pPr>
        <w:spacing w:after="0"/>
        <w:ind w:right="425"/>
        <w:rPr>
          <w:rFonts w:ascii="Palatino Linotype" w:hAnsi="Palatino Linotype" w:cs="LiberationSerif"/>
          <w:sz w:val="20"/>
        </w:rPr>
      </w:pPr>
    </w:p>
    <w:p w14:paraId="6231867E" w14:textId="77777777" w:rsidR="005D67DC" w:rsidRPr="005C74C5" w:rsidRDefault="005D67DC" w:rsidP="005D67DC">
      <w:pPr>
        <w:spacing w:after="0"/>
        <w:ind w:right="425"/>
        <w:rPr>
          <w:rFonts w:ascii="Helvetica" w:hAnsi="Helvetica" w:cs="Helvetica"/>
          <w:sz w:val="20"/>
        </w:rPr>
      </w:pPr>
      <w:r w:rsidRPr="00675001">
        <w:rPr>
          <w:rFonts w:ascii="Palatino Linotype" w:hAnsi="Palatino Linotype" w:cs="LiberationSerif"/>
          <w:sz w:val="20"/>
        </w:rPr>
        <w:br w:type="page"/>
      </w:r>
      <w:r w:rsidRPr="005C74C5">
        <w:rPr>
          <w:rFonts w:ascii="Helvetica" w:hAnsi="Helvetica" w:cs="Helvetica"/>
          <w:b/>
          <w:sz w:val="20"/>
          <w:u w:val="single"/>
        </w:rPr>
        <w:lastRenderedPageBreak/>
        <w:t>Scheda 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68"/>
        <w:gridCol w:w="3014"/>
        <w:gridCol w:w="2476"/>
      </w:tblGrid>
      <w:tr w:rsidR="005D67DC" w:rsidRPr="005C74C5" w14:paraId="0C34C62F" w14:textId="77777777" w:rsidTr="009B513B">
        <w:tc>
          <w:tcPr>
            <w:tcW w:w="4514" w:type="dxa"/>
            <w:gridSpan w:val="2"/>
            <w:shd w:val="clear" w:color="auto" w:fill="auto"/>
            <w:vAlign w:val="center"/>
          </w:tcPr>
          <w:p w14:paraId="2101748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56" w:type="dxa"/>
            <w:gridSpan w:val="2"/>
            <w:shd w:val="clear" w:color="auto" w:fill="auto"/>
            <w:vAlign w:val="center"/>
          </w:tcPr>
          <w:p w14:paraId="4FE12AD3" w14:textId="77777777" w:rsidR="005D67DC" w:rsidRPr="005C74C5" w:rsidRDefault="005D67DC" w:rsidP="009B513B">
            <w:pPr>
              <w:spacing w:after="0"/>
              <w:ind w:right="142"/>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65422FB1" w14:textId="77777777" w:rsidTr="009B513B">
        <w:tc>
          <w:tcPr>
            <w:tcW w:w="4514" w:type="dxa"/>
            <w:gridSpan w:val="2"/>
            <w:shd w:val="clear" w:color="auto" w:fill="auto"/>
            <w:vAlign w:val="center"/>
          </w:tcPr>
          <w:p w14:paraId="5FA3B145"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56" w:type="dxa"/>
            <w:gridSpan w:val="2"/>
            <w:shd w:val="clear" w:color="auto" w:fill="auto"/>
            <w:vAlign w:val="center"/>
          </w:tcPr>
          <w:p w14:paraId="25D486C0"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Comunicare le VARIANTI al progetto approvato nei termini previsti dal bando</w:t>
            </w:r>
          </w:p>
        </w:tc>
      </w:tr>
      <w:tr w:rsidR="005D67DC" w:rsidRPr="005C74C5" w14:paraId="009AB6A6" w14:textId="77777777" w:rsidTr="009B513B">
        <w:tc>
          <w:tcPr>
            <w:tcW w:w="4514" w:type="dxa"/>
            <w:gridSpan w:val="2"/>
            <w:shd w:val="clear" w:color="auto" w:fill="auto"/>
            <w:vAlign w:val="center"/>
          </w:tcPr>
          <w:p w14:paraId="372C7F21"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56" w:type="dxa"/>
            <w:gridSpan w:val="2"/>
            <w:shd w:val="clear" w:color="auto" w:fill="auto"/>
            <w:vAlign w:val="center"/>
          </w:tcPr>
          <w:p w14:paraId="4115E90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3C72D9D4" w14:textId="77777777" w:rsidTr="009B513B">
        <w:tc>
          <w:tcPr>
            <w:tcW w:w="4514" w:type="dxa"/>
            <w:gridSpan w:val="2"/>
            <w:shd w:val="clear" w:color="auto" w:fill="auto"/>
            <w:vAlign w:val="center"/>
          </w:tcPr>
          <w:p w14:paraId="4A5DBBB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56" w:type="dxa"/>
            <w:gridSpan w:val="2"/>
            <w:shd w:val="clear" w:color="auto" w:fill="auto"/>
            <w:vAlign w:val="center"/>
          </w:tcPr>
          <w:p w14:paraId="08F86622"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Verifica documentale della presentazione della documentazione</w:t>
            </w:r>
          </w:p>
        </w:tc>
      </w:tr>
      <w:tr w:rsidR="005D67DC" w:rsidRPr="005C74C5" w14:paraId="38551CBE" w14:textId="77777777" w:rsidTr="009B513B">
        <w:tc>
          <w:tcPr>
            <w:tcW w:w="4514" w:type="dxa"/>
            <w:gridSpan w:val="2"/>
            <w:shd w:val="clear" w:color="auto" w:fill="auto"/>
            <w:vAlign w:val="center"/>
          </w:tcPr>
          <w:p w14:paraId="1D1B6BB1"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56" w:type="dxa"/>
            <w:gridSpan w:val="2"/>
            <w:shd w:val="clear" w:color="auto" w:fill="auto"/>
            <w:vAlign w:val="center"/>
          </w:tcPr>
          <w:p w14:paraId="3FFF1854"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dell’effettiva realizzazione degli investimenti</w:t>
            </w:r>
          </w:p>
        </w:tc>
      </w:tr>
      <w:tr w:rsidR="005D67DC" w:rsidRPr="005C74C5" w14:paraId="7F2A8DF2" w14:textId="77777777" w:rsidTr="009B513B">
        <w:trPr>
          <w:cantSplit/>
          <w:trHeight w:val="1411"/>
        </w:trPr>
        <w:tc>
          <w:tcPr>
            <w:tcW w:w="1417" w:type="dxa"/>
            <w:shd w:val="clear" w:color="auto" w:fill="auto"/>
            <w:textDirection w:val="btLr"/>
            <w:vAlign w:val="center"/>
          </w:tcPr>
          <w:p w14:paraId="343C70C7"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3"/>
            <w:tcBorders>
              <w:top w:val="single" w:sz="4" w:space="0" w:color="auto"/>
              <w:left w:val="nil"/>
              <w:bottom w:val="single" w:sz="4" w:space="0" w:color="auto"/>
              <w:right w:val="single" w:sz="8" w:space="0" w:color="000000"/>
            </w:tcBorders>
            <w:shd w:val="clear" w:color="auto" w:fill="FFFFFF"/>
            <w:vAlign w:val="center"/>
          </w:tcPr>
          <w:p w14:paraId="0DBF4E4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DURATA</w:t>
            </w:r>
          </w:p>
        </w:tc>
      </w:tr>
      <w:tr w:rsidR="005D67DC" w:rsidRPr="005C74C5" w14:paraId="0E62DECB" w14:textId="77777777" w:rsidTr="009B513B">
        <w:trPr>
          <w:cantSplit/>
          <w:trHeight w:val="998"/>
        </w:trPr>
        <w:tc>
          <w:tcPr>
            <w:tcW w:w="1417" w:type="dxa"/>
            <w:shd w:val="clear" w:color="auto" w:fill="auto"/>
            <w:textDirection w:val="btLr"/>
            <w:vAlign w:val="center"/>
          </w:tcPr>
          <w:p w14:paraId="1E9477CC"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40C4A2C1"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3"/>
            <w:shd w:val="clear" w:color="auto" w:fill="FFFFFF"/>
            <w:vAlign w:val="center"/>
          </w:tcPr>
          <w:p w14:paraId="52A49131"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La variante è presentata in ritardo rispetto agli obblighi del bando</w:t>
            </w:r>
            <w:r w:rsidRPr="005C74C5">
              <w:rPr>
                <w:rStyle w:val="Rimandonotaapidipagina"/>
                <w:rFonts w:ascii="Helvetica" w:hAnsi="Helvetica" w:cs="Helvetica"/>
                <w:sz w:val="20"/>
              </w:rPr>
              <w:footnoteReference w:id="2"/>
            </w:r>
          </w:p>
        </w:tc>
      </w:tr>
      <w:tr w:rsidR="005D67DC" w:rsidRPr="005C74C5" w14:paraId="3A61D455" w14:textId="77777777" w:rsidTr="009B513B">
        <w:trPr>
          <w:cantSplit/>
          <w:trHeight w:val="842"/>
        </w:trPr>
        <w:tc>
          <w:tcPr>
            <w:tcW w:w="1417" w:type="dxa"/>
            <w:shd w:val="clear" w:color="auto" w:fill="auto"/>
            <w:textDirection w:val="btLr"/>
            <w:vAlign w:val="center"/>
          </w:tcPr>
          <w:p w14:paraId="0209CAFF"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Media</w:t>
            </w:r>
          </w:p>
          <w:p w14:paraId="4CBD436C"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(3)</w:t>
            </w:r>
          </w:p>
        </w:tc>
        <w:tc>
          <w:tcPr>
            <w:tcW w:w="8953" w:type="dxa"/>
            <w:gridSpan w:val="3"/>
            <w:shd w:val="clear" w:color="auto" w:fill="FFFFFF"/>
            <w:vAlign w:val="center"/>
          </w:tcPr>
          <w:p w14:paraId="13D05537"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u w:val="single"/>
              </w:rPr>
              <w:t>Per i soli investimenti immateriali</w:t>
            </w:r>
            <w:r w:rsidRPr="005C74C5">
              <w:rPr>
                <w:rFonts w:ascii="Helvetica" w:hAnsi="Helvetica" w:cs="Helvetica"/>
                <w:sz w:val="20"/>
              </w:rPr>
              <w:t>: mancata presentazione della variante</w:t>
            </w:r>
          </w:p>
        </w:tc>
      </w:tr>
      <w:tr w:rsidR="005D67DC" w:rsidRPr="005C74C5" w14:paraId="4CB33B84" w14:textId="77777777" w:rsidTr="009B513B">
        <w:trPr>
          <w:cantSplit/>
          <w:trHeight w:val="698"/>
        </w:trPr>
        <w:tc>
          <w:tcPr>
            <w:tcW w:w="1417" w:type="dxa"/>
            <w:shd w:val="clear" w:color="auto" w:fill="auto"/>
            <w:textDirection w:val="btLr"/>
            <w:vAlign w:val="center"/>
          </w:tcPr>
          <w:p w14:paraId="561B80F1"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Alta</w:t>
            </w:r>
          </w:p>
          <w:p w14:paraId="782E8300"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(5)</w:t>
            </w:r>
          </w:p>
        </w:tc>
        <w:tc>
          <w:tcPr>
            <w:tcW w:w="8953" w:type="dxa"/>
            <w:gridSpan w:val="3"/>
            <w:shd w:val="clear" w:color="auto" w:fill="FFFFFF"/>
            <w:vAlign w:val="center"/>
          </w:tcPr>
          <w:p w14:paraId="2B6494F5"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u w:val="single"/>
              </w:rPr>
              <w:t>Per i soli investimenti materiali</w:t>
            </w:r>
            <w:r w:rsidRPr="005C74C5">
              <w:rPr>
                <w:rFonts w:ascii="Helvetica" w:hAnsi="Helvetica" w:cs="Helvetica"/>
                <w:sz w:val="20"/>
              </w:rPr>
              <w:t>: mancata presentazione della variante</w:t>
            </w:r>
          </w:p>
        </w:tc>
      </w:tr>
      <w:tr w:rsidR="005D67DC" w:rsidRPr="005C74C5" w14:paraId="233CBF49" w14:textId="77777777" w:rsidTr="009B513B">
        <w:tc>
          <w:tcPr>
            <w:tcW w:w="4514" w:type="dxa"/>
            <w:gridSpan w:val="2"/>
            <w:shd w:val="clear" w:color="auto" w:fill="auto"/>
            <w:vAlign w:val="center"/>
          </w:tcPr>
          <w:p w14:paraId="12FF1FDB"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856" w:type="dxa"/>
            <w:gridSpan w:val="2"/>
            <w:shd w:val="clear" w:color="auto" w:fill="auto"/>
            <w:vAlign w:val="center"/>
          </w:tcPr>
          <w:p w14:paraId="6075D36C"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Variante che determina modifiche al punteggio della domanda tale da escluderla dalle domande finanziabili, o modifiche tali da compromettere la funzionalità o le finalità del progetto.</w:t>
            </w:r>
          </w:p>
        </w:tc>
      </w:tr>
      <w:tr w:rsidR="005D67DC" w:rsidRPr="005C74C5" w14:paraId="7D7BCA98" w14:textId="77777777" w:rsidTr="009B513B">
        <w:tc>
          <w:tcPr>
            <w:tcW w:w="10370" w:type="dxa"/>
            <w:gridSpan w:val="4"/>
            <w:shd w:val="clear" w:color="auto" w:fill="auto"/>
            <w:vAlign w:val="center"/>
          </w:tcPr>
          <w:p w14:paraId="6C832052"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Tassi di riduzione</w:t>
            </w:r>
          </w:p>
        </w:tc>
      </w:tr>
      <w:tr w:rsidR="005D67DC" w:rsidRPr="005C74C5" w14:paraId="1169735A" w14:textId="77777777" w:rsidTr="009B513B">
        <w:trPr>
          <w:cantSplit/>
          <w:trHeight w:val="570"/>
        </w:trPr>
        <w:tc>
          <w:tcPr>
            <w:tcW w:w="4514" w:type="dxa"/>
            <w:gridSpan w:val="2"/>
            <w:shd w:val="clear" w:color="auto" w:fill="auto"/>
            <w:vAlign w:val="center"/>
          </w:tcPr>
          <w:p w14:paraId="11181D2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c>
          <w:tcPr>
            <w:tcW w:w="3212" w:type="dxa"/>
            <w:shd w:val="clear" w:color="auto" w:fill="auto"/>
            <w:vAlign w:val="center"/>
          </w:tcPr>
          <w:p w14:paraId="65227B30"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X = 3</w:t>
            </w:r>
          </w:p>
        </w:tc>
        <w:tc>
          <w:tcPr>
            <w:tcW w:w="2644" w:type="dxa"/>
            <w:shd w:val="clear" w:color="auto" w:fill="auto"/>
            <w:vAlign w:val="center"/>
          </w:tcPr>
          <w:p w14:paraId="76DCD878"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5</w:t>
            </w:r>
          </w:p>
        </w:tc>
      </w:tr>
      <w:tr w:rsidR="005D67DC" w:rsidRPr="005C74C5" w14:paraId="200A303C" w14:textId="77777777" w:rsidTr="009B513B">
        <w:trPr>
          <w:cantSplit/>
          <w:trHeight w:val="570"/>
        </w:trPr>
        <w:tc>
          <w:tcPr>
            <w:tcW w:w="4514" w:type="dxa"/>
            <w:gridSpan w:val="2"/>
            <w:shd w:val="clear" w:color="auto" w:fill="auto"/>
            <w:vAlign w:val="center"/>
          </w:tcPr>
          <w:p w14:paraId="157AEBA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12" w:type="dxa"/>
            <w:shd w:val="clear" w:color="auto" w:fill="auto"/>
            <w:vAlign w:val="center"/>
          </w:tcPr>
          <w:p w14:paraId="27AE7893"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10%</w:t>
            </w:r>
          </w:p>
        </w:tc>
        <w:tc>
          <w:tcPr>
            <w:tcW w:w="2644" w:type="dxa"/>
            <w:shd w:val="clear" w:color="auto" w:fill="auto"/>
            <w:vAlign w:val="center"/>
          </w:tcPr>
          <w:p w14:paraId="6B546742"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20%</w:t>
            </w:r>
          </w:p>
        </w:tc>
      </w:tr>
    </w:tbl>
    <w:p w14:paraId="41E93EF2" w14:textId="77777777" w:rsidR="005D67DC" w:rsidRPr="005C74C5" w:rsidRDefault="005D67DC" w:rsidP="005D67DC">
      <w:pPr>
        <w:spacing w:after="0"/>
        <w:ind w:right="425"/>
        <w:rPr>
          <w:rFonts w:ascii="Helvetica" w:hAnsi="Helvetica" w:cs="Helvetica"/>
          <w:sz w:val="20"/>
        </w:rPr>
      </w:pPr>
    </w:p>
    <w:p w14:paraId="2C2098E4" w14:textId="77777777" w:rsidR="005D67DC" w:rsidRPr="005C74C5" w:rsidRDefault="005D67DC" w:rsidP="005D67DC">
      <w:pPr>
        <w:spacing w:after="0"/>
        <w:ind w:right="425"/>
        <w:rPr>
          <w:rFonts w:ascii="Helvetica" w:hAnsi="Helvetica" w:cs="Helvetica"/>
          <w:sz w:val="20"/>
        </w:rPr>
      </w:pPr>
      <w:r w:rsidRPr="00675001">
        <w:rPr>
          <w:rFonts w:ascii="Palatino Linotype" w:hAnsi="Palatino Linotype" w:cs="LiberationSerif"/>
          <w:sz w:val="20"/>
        </w:rPr>
        <w:br w:type="page"/>
      </w:r>
      <w:r w:rsidRPr="005C74C5">
        <w:rPr>
          <w:rFonts w:ascii="Helvetica" w:hAnsi="Helvetica" w:cs="Helvetica"/>
          <w:b/>
          <w:sz w:val="20"/>
          <w:u w:val="single"/>
        </w:rPr>
        <w:lastRenderedPageBreak/>
        <w:t>Scheda 4</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63"/>
        <w:gridCol w:w="3023"/>
        <w:gridCol w:w="2472"/>
      </w:tblGrid>
      <w:tr w:rsidR="005D67DC" w:rsidRPr="005C74C5" w14:paraId="5898C8F8" w14:textId="77777777" w:rsidTr="009B513B">
        <w:tc>
          <w:tcPr>
            <w:tcW w:w="4512" w:type="dxa"/>
            <w:gridSpan w:val="2"/>
            <w:shd w:val="clear" w:color="auto" w:fill="auto"/>
            <w:vAlign w:val="center"/>
          </w:tcPr>
          <w:p w14:paraId="7996278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58" w:type="dxa"/>
            <w:gridSpan w:val="2"/>
            <w:shd w:val="clear" w:color="auto" w:fill="auto"/>
            <w:vAlign w:val="center"/>
          </w:tcPr>
          <w:p w14:paraId="1077A244" w14:textId="77777777" w:rsidR="005D67DC" w:rsidRPr="005C74C5" w:rsidRDefault="005D67DC" w:rsidP="009B513B">
            <w:pPr>
              <w:spacing w:after="0"/>
              <w:ind w:right="142"/>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2893FFC6" w14:textId="77777777" w:rsidTr="009B513B">
        <w:tc>
          <w:tcPr>
            <w:tcW w:w="4512" w:type="dxa"/>
            <w:gridSpan w:val="2"/>
            <w:shd w:val="clear" w:color="auto" w:fill="auto"/>
            <w:vAlign w:val="center"/>
          </w:tcPr>
          <w:p w14:paraId="7862A9C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58" w:type="dxa"/>
            <w:gridSpan w:val="2"/>
            <w:shd w:val="clear" w:color="auto" w:fill="auto"/>
            <w:vAlign w:val="center"/>
          </w:tcPr>
          <w:p w14:paraId="7C17653E"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Dare adeguata pubblicità al finanziamento pubblico </w:t>
            </w:r>
            <w:r w:rsidRPr="005C74C5">
              <w:rPr>
                <w:rFonts w:ascii="Helvetica" w:hAnsi="Helvetica" w:cs="Helvetica"/>
                <w:sz w:val="20"/>
                <w:u w:val="single"/>
              </w:rPr>
              <w:t>durante l'esecuzione di un'operazione</w:t>
            </w:r>
            <w:r w:rsidRPr="005C74C5">
              <w:rPr>
                <w:rFonts w:ascii="Helvetica" w:hAnsi="Helvetica" w:cs="Helvetica"/>
                <w:sz w:val="20"/>
              </w:rPr>
              <w:t xml:space="preserve"> </w:t>
            </w:r>
          </w:p>
        </w:tc>
      </w:tr>
      <w:tr w:rsidR="005D67DC" w:rsidRPr="005C74C5" w14:paraId="1067CB14" w14:textId="77777777" w:rsidTr="009B513B">
        <w:tc>
          <w:tcPr>
            <w:tcW w:w="4512" w:type="dxa"/>
            <w:gridSpan w:val="2"/>
            <w:shd w:val="clear" w:color="auto" w:fill="auto"/>
            <w:vAlign w:val="center"/>
          </w:tcPr>
          <w:p w14:paraId="50C81955"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58" w:type="dxa"/>
            <w:gridSpan w:val="2"/>
            <w:shd w:val="clear" w:color="auto" w:fill="auto"/>
            <w:vAlign w:val="center"/>
          </w:tcPr>
          <w:p w14:paraId="2780B9E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Misura</w:t>
            </w:r>
          </w:p>
        </w:tc>
      </w:tr>
      <w:tr w:rsidR="005D67DC" w:rsidRPr="005C74C5" w14:paraId="1D3688BC" w14:textId="77777777" w:rsidTr="009B513B">
        <w:tc>
          <w:tcPr>
            <w:tcW w:w="4512" w:type="dxa"/>
            <w:gridSpan w:val="2"/>
            <w:shd w:val="clear" w:color="auto" w:fill="auto"/>
            <w:vAlign w:val="center"/>
          </w:tcPr>
          <w:p w14:paraId="78E665AD"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58" w:type="dxa"/>
            <w:gridSpan w:val="2"/>
            <w:shd w:val="clear" w:color="auto" w:fill="auto"/>
            <w:vAlign w:val="center"/>
          </w:tcPr>
          <w:p w14:paraId="39D78C84" w14:textId="77777777" w:rsidR="005D67DC" w:rsidRPr="005C74C5" w:rsidRDefault="005D67DC" w:rsidP="009B513B">
            <w:pPr>
              <w:spacing w:after="0"/>
              <w:ind w:right="425"/>
              <w:rPr>
                <w:rFonts w:ascii="Helvetica" w:hAnsi="Helvetica" w:cs="Helvetica"/>
                <w:sz w:val="20"/>
              </w:rPr>
            </w:pPr>
          </w:p>
        </w:tc>
      </w:tr>
      <w:tr w:rsidR="005D67DC" w:rsidRPr="005C74C5" w14:paraId="0E5B062C" w14:textId="77777777" w:rsidTr="009B513B">
        <w:tc>
          <w:tcPr>
            <w:tcW w:w="4512" w:type="dxa"/>
            <w:gridSpan w:val="2"/>
            <w:shd w:val="clear" w:color="auto" w:fill="auto"/>
            <w:vAlign w:val="center"/>
          </w:tcPr>
          <w:p w14:paraId="5028538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58" w:type="dxa"/>
            <w:gridSpan w:val="2"/>
            <w:shd w:val="clear" w:color="auto" w:fill="auto"/>
            <w:vAlign w:val="center"/>
          </w:tcPr>
          <w:p w14:paraId="3619944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Nel corso di controlli durante l’esecuzione dell’operazione - verifica della presenza del poster o della targa informativa per gli investimenti materiali o del sito web che descrive l’operazione e evidenzia il sostegno finanziario ricevuto dall’Unione</w:t>
            </w:r>
          </w:p>
        </w:tc>
      </w:tr>
      <w:tr w:rsidR="005D67DC" w:rsidRPr="005C74C5" w14:paraId="1CA6D79F" w14:textId="77777777" w:rsidTr="009B513B">
        <w:trPr>
          <w:cantSplit/>
          <w:trHeight w:val="1411"/>
        </w:trPr>
        <w:tc>
          <w:tcPr>
            <w:tcW w:w="1417" w:type="dxa"/>
            <w:shd w:val="clear" w:color="auto" w:fill="auto"/>
            <w:textDirection w:val="btLr"/>
            <w:vAlign w:val="center"/>
          </w:tcPr>
          <w:p w14:paraId="5508824D"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3"/>
            <w:tcBorders>
              <w:top w:val="single" w:sz="4" w:space="0" w:color="auto"/>
              <w:left w:val="nil"/>
              <w:bottom w:val="single" w:sz="4" w:space="0" w:color="auto"/>
              <w:right w:val="single" w:sz="8" w:space="0" w:color="000000"/>
            </w:tcBorders>
            <w:shd w:val="clear" w:color="auto" w:fill="auto"/>
            <w:vAlign w:val="center"/>
          </w:tcPr>
          <w:p w14:paraId="427BA647"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DURATA</w:t>
            </w:r>
          </w:p>
        </w:tc>
      </w:tr>
      <w:tr w:rsidR="005D67DC" w:rsidRPr="005C74C5" w14:paraId="2B574303" w14:textId="77777777" w:rsidTr="009B513B">
        <w:trPr>
          <w:cantSplit/>
          <w:trHeight w:val="1134"/>
        </w:trPr>
        <w:tc>
          <w:tcPr>
            <w:tcW w:w="1417" w:type="dxa"/>
            <w:shd w:val="clear" w:color="auto" w:fill="auto"/>
            <w:textDirection w:val="btLr"/>
            <w:vAlign w:val="center"/>
          </w:tcPr>
          <w:p w14:paraId="47AAC2D5"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7D013792"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3"/>
            <w:shd w:val="clear" w:color="auto" w:fill="FFFFFF"/>
            <w:vAlign w:val="center"/>
          </w:tcPr>
          <w:p w14:paraId="32BDE635" w14:textId="77777777" w:rsidR="005D67DC" w:rsidRPr="005C74C5" w:rsidRDefault="005D67DC" w:rsidP="009B513B">
            <w:pPr>
              <w:spacing w:after="0"/>
              <w:rPr>
                <w:rFonts w:ascii="Helvetica" w:hAnsi="Helvetica" w:cs="Helvetica"/>
                <w:i/>
                <w:sz w:val="18"/>
                <w:szCs w:val="18"/>
              </w:rPr>
            </w:pPr>
            <w:r w:rsidRPr="005C74C5">
              <w:rPr>
                <w:rFonts w:ascii="Helvetica" w:hAnsi="Helvetica" w:cs="Helvetica"/>
                <w:sz w:val="20"/>
              </w:rPr>
              <w:t>Installazione del poster o cartello o della pubblicità sul sito web dal 11° al 29° giorno successivi alla comunicazione dell’infrazione emersa nell’ambito di un controllo</w:t>
            </w:r>
            <w:r w:rsidRPr="005C74C5">
              <w:rPr>
                <w:rFonts w:ascii="Helvetica" w:hAnsi="Helvetica" w:cs="Helvetica"/>
                <w:i/>
                <w:sz w:val="18"/>
                <w:szCs w:val="18"/>
              </w:rPr>
              <w:t xml:space="preserve">. </w:t>
            </w:r>
          </w:p>
          <w:p w14:paraId="3A3556FF" w14:textId="77777777" w:rsidR="005D67DC" w:rsidRPr="005C74C5" w:rsidRDefault="005D67DC" w:rsidP="009B513B">
            <w:pPr>
              <w:spacing w:after="0"/>
              <w:rPr>
                <w:rFonts w:ascii="Helvetica" w:hAnsi="Helvetica" w:cs="Helvetica"/>
                <w:sz w:val="18"/>
                <w:szCs w:val="18"/>
              </w:rPr>
            </w:pPr>
            <w:r w:rsidRPr="005C74C5">
              <w:rPr>
                <w:rFonts w:ascii="Helvetica" w:hAnsi="Helvetica" w:cs="Helvetica"/>
                <w:i/>
                <w:sz w:val="18"/>
                <w:szCs w:val="18"/>
              </w:rPr>
              <w:t>(Nessuna penalizzazione se installato o integrato entro 10 giorni dalla comunicazione dell’infrazione)</w:t>
            </w:r>
          </w:p>
        </w:tc>
      </w:tr>
      <w:tr w:rsidR="005D67DC" w:rsidRPr="005C74C5" w14:paraId="294DBED8" w14:textId="77777777" w:rsidTr="009B513B">
        <w:trPr>
          <w:cantSplit/>
          <w:trHeight w:val="1134"/>
        </w:trPr>
        <w:tc>
          <w:tcPr>
            <w:tcW w:w="1417" w:type="dxa"/>
            <w:shd w:val="clear" w:color="auto" w:fill="auto"/>
            <w:textDirection w:val="btLr"/>
            <w:vAlign w:val="center"/>
          </w:tcPr>
          <w:p w14:paraId="4DB2A3C7"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Media</w:t>
            </w:r>
          </w:p>
          <w:p w14:paraId="5941F364"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(3)</w:t>
            </w:r>
          </w:p>
        </w:tc>
        <w:tc>
          <w:tcPr>
            <w:tcW w:w="8953" w:type="dxa"/>
            <w:gridSpan w:val="3"/>
            <w:shd w:val="clear" w:color="auto" w:fill="FFFFFF"/>
            <w:vAlign w:val="center"/>
          </w:tcPr>
          <w:p w14:paraId="522324F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Installazione del poster o cartello</w:t>
            </w:r>
            <w:r w:rsidRPr="005C74C5">
              <w:rPr>
                <w:rFonts w:ascii="Helvetica" w:hAnsi="Helvetica" w:cs="Helvetica"/>
              </w:rPr>
              <w:t xml:space="preserve"> </w:t>
            </w:r>
            <w:r w:rsidRPr="005C74C5">
              <w:rPr>
                <w:rFonts w:ascii="Helvetica" w:hAnsi="Helvetica" w:cs="Helvetica"/>
                <w:sz w:val="20"/>
              </w:rPr>
              <w:t xml:space="preserve">o della pubblicità sul sito web dal 30° al 59° giorno successivi alla comunicazione dell’infrazione emersa nell’ambito di un controllo </w:t>
            </w:r>
          </w:p>
        </w:tc>
      </w:tr>
      <w:tr w:rsidR="005D67DC" w:rsidRPr="005C74C5" w14:paraId="24B8E183" w14:textId="77777777" w:rsidTr="009B513B">
        <w:trPr>
          <w:cantSplit/>
          <w:trHeight w:val="1134"/>
        </w:trPr>
        <w:tc>
          <w:tcPr>
            <w:tcW w:w="1417" w:type="dxa"/>
            <w:shd w:val="clear" w:color="auto" w:fill="auto"/>
            <w:textDirection w:val="btLr"/>
            <w:vAlign w:val="center"/>
          </w:tcPr>
          <w:p w14:paraId="269F3744"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Alta</w:t>
            </w:r>
          </w:p>
          <w:p w14:paraId="4517FA87"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(5)</w:t>
            </w:r>
          </w:p>
        </w:tc>
        <w:tc>
          <w:tcPr>
            <w:tcW w:w="8953" w:type="dxa"/>
            <w:gridSpan w:val="3"/>
            <w:shd w:val="clear" w:color="auto" w:fill="FFFFFF"/>
            <w:vAlign w:val="center"/>
          </w:tcPr>
          <w:p w14:paraId="43F2EA2E"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Installazione del poster o cartello o della pubblicità sul sito web oltre il 60° giorno successivo alla comunicazione dell’infrazione emersa nell’ambito di un controllo. </w:t>
            </w:r>
          </w:p>
          <w:p w14:paraId="590EB81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i/>
                <w:sz w:val="18"/>
                <w:szCs w:val="18"/>
              </w:rPr>
              <w:t>(Comunque prima della liquidazione della domanda di pagamento)</w:t>
            </w:r>
          </w:p>
        </w:tc>
      </w:tr>
      <w:tr w:rsidR="005D67DC" w:rsidRPr="005C74C5" w14:paraId="5D1E3B43" w14:textId="77777777" w:rsidTr="009B513B">
        <w:trPr>
          <w:cantSplit/>
          <w:trHeight w:val="570"/>
        </w:trPr>
        <w:tc>
          <w:tcPr>
            <w:tcW w:w="4512" w:type="dxa"/>
            <w:gridSpan w:val="2"/>
            <w:shd w:val="clear" w:color="auto" w:fill="auto"/>
            <w:vAlign w:val="center"/>
          </w:tcPr>
          <w:p w14:paraId="63B016EF"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c>
          <w:tcPr>
            <w:tcW w:w="3215" w:type="dxa"/>
            <w:shd w:val="clear" w:color="auto" w:fill="auto"/>
            <w:vAlign w:val="center"/>
          </w:tcPr>
          <w:p w14:paraId="756CBF70"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X = 3</w:t>
            </w:r>
          </w:p>
        </w:tc>
        <w:tc>
          <w:tcPr>
            <w:tcW w:w="2643" w:type="dxa"/>
            <w:shd w:val="clear" w:color="auto" w:fill="auto"/>
            <w:vAlign w:val="center"/>
          </w:tcPr>
          <w:p w14:paraId="67F92C1D"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5</w:t>
            </w:r>
          </w:p>
        </w:tc>
      </w:tr>
      <w:tr w:rsidR="005D67DC" w:rsidRPr="005C74C5" w14:paraId="3AB45E69" w14:textId="77777777" w:rsidTr="009B513B">
        <w:trPr>
          <w:cantSplit/>
          <w:trHeight w:val="570"/>
        </w:trPr>
        <w:tc>
          <w:tcPr>
            <w:tcW w:w="4512" w:type="dxa"/>
            <w:gridSpan w:val="2"/>
            <w:shd w:val="clear" w:color="auto" w:fill="auto"/>
            <w:vAlign w:val="center"/>
          </w:tcPr>
          <w:p w14:paraId="6BD4544D"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15" w:type="dxa"/>
            <w:shd w:val="clear" w:color="auto" w:fill="auto"/>
            <w:vAlign w:val="center"/>
          </w:tcPr>
          <w:p w14:paraId="4BB2FB71"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5%</w:t>
            </w:r>
          </w:p>
        </w:tc>
        <w:tc>
          <w:tcPr>
            <w:tcW w:w="2643" w:type="dxa"/>
            <w:shd w:val="clear" w:color="auto" w:fill="auto"/>
            <w:vAlign w:val="center"/>
          </w:tcPr>
          <w:p w14:paraId="2C65066D"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7%</w:t>
            </w:r>
          </w:p>
        </w:tc>
      </w:tr>
    </w:tbl>
    <w:p w14:paraId="3496C1AE" w14:textId="77777777" w:rsidR="005D67DC" w:rsidRPr="005C74C5" w:rsidRDefault="005D67DC" w:rsidP="005D67DC">
      <w:pPr>
        <w:spacing w:after="0"/>
        <w:ind w:right="425"/>
        <w:rPr>
          <w:rFonts w:ascii="Helvetica" w:hAnsi="Helvetica" w:cs="Helvetica"/>
          <w:sz w:val="20"/>
        </w:rPr>
      </w:pPr>
    </w:p>
    <w:p w14:paraId="1690FA65" w14:textId="77777777" w:rsidR="005D67DC" w:rsidRPr="005C74C5" w:rsidRDefault="005D67DC" w:rsidP="005D67DC">
      <w:pPr>
        <w:spacing w:after="0"/>
        <w:ind w:right="425"/>
        <w:rPr>
          <w:rFonts w:ascii="Helvetica" w:hAnsi="Helvetica" w:cs="Helvetica"/>
          <w:sz w:val="20"/>
        </w:rPr>
      </w:pPr>
      <w:r w:rsidRPr="00675001">
        <w:rPr>
          <w:rFonts w:ascii="Palatino Linotype" w:hAnsi="Palatino Linotype" w:cs="LiberationSerif"/>
          <w:sz w:val="20"/>
        </w:rPr>
        <w:br w:type="page"/>
      </w:r>
      <w:r w:rsidRPr="005C74C5">
        <w:rPr>
          <w:rFonts w:ascii="Helvetica" w:hAnsi="Helvetica" w:cs="Helvetica"/>
          <w:b/>
          <w:sz w:val="20"/>
          <w:u w:val="single"/>
        </w:rPr>
        <w:lastRenderedPageBreak/>
        <w:t>Scheda 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54"/>
        <w:gridCol w:w="5504"/>
      </w:tblGrid>
      <w:tr w:rsidR="005D67DC" w:rsidRPr="005C74C5" w14:paraId="4A461B7A" w14:textId="77777777" w:rsidTr="009B513B">
        <w:tc>
          <w:tcPr>
            <w:tcW w:w="4507" w:type="dxa"/>
            <w:gridSpan w:val="2"/>
            <w:shd w:val="clear" w:color="auto" w:fill="auto"/>
            <w:vAlign w:val="center"/>
          </w:tcPr>
          <w:p w14:paraId="52E2A16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63" w:type="dxa"/>
            <w:shd w:val="clear" w:color="auto" w:fill="auto"/>
            <w:vAlign w:val="center"/>
          </w:tcPr>
          <w:p w14:paraId="5B5796EE"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50F7B34F" w14:textId="77777777" w:rsidTr="009B513B">
        <w:tc>
          <w:tcPr>
            <w:tcW w:w="4507" w:type="dxa"/>
            <w:gridSpan w:val="2"/>
            <w:shd w:val="clear" w:color="auto" w:fill="auto"/>
            <w:vAlign w:val="center"/>
          </w:tcPr>
          <w:p w14:paraId="7E98EA3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63" w:type="dxa"/>
            <w:shd w:val="clear" w:color="auto" w:fill="auto"/>
            <w:vAlign w:val="center"/>
          </w:tcPr>
          <w:p w14:paraId="4B5D2F98"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Dare adeguata pubblicità al finanziamento pubblico sul materiale di informazione e comunicazione – INVESTIMENTI IMMATERIALI</w:t>
            </w:r>
          </w:p>
        </w:tc>
      </w:tr>
      <w:tr w:rsidR="005D67DC" w:rsidRPr="005C74C5" w14:paraId="6B1155DD" w14:textId="77777777" w:rsidTr="009B513B">
        <w:tc>
          <w:tcPr>
            <w:tcW w:w="4507" w:type="dxa"/>
            <w:gridSpan w:val="2"/>
            <w:shd w:val="clear" w:color="auto" w:fill="auto"/>
            <w:vAlign w:val="center"/>
          </w:tcPr>
          <w:p w14:paraId="49A6B66A"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63" w:type="dxa"/>
            <w:shd w:val="clear" w:color="auto" w:fill="auto"/>
            <w:vAlign w:val="center"/>
          </w:tcPr>
          <w:p w14:paraId="1BB0DCB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074E2C0A" w14:textId="77777777" w:rsidTr="009B513B">
        <w:tc>
          <w:tcPr>
            <w:tcW w:w="4507" w:type="dxa"/>
            <w:gridSpan w:val="2"/>
            <w:shd w:val="clear" w:color="auto" w:fill="auto"/>
            <w:vAlign w:val="center"/>
          </w:tcPr>
          <w:p w14:paraId="1317EE4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63" w:type="dxa"/>
            <w:shd w:val="clear" w:color="auto" w:fill="auto"/>
            <w:vAlign w:val="center"/>
          </w:tcPr>
          <w:p w14:paraId="181C0DE8"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della documentazione probante prodotta</w:t>
            </w:r>
          </w:p>
        </w:tc>
      </w:tr>
      <w:tr w:rsidR="005D67DC" w:rsidRPr="005C74C5" w14:paraId="08EA029E" w14:textId="77777777" w:rsidTr="009B513B">
        <w:tc>
          <w:tcPr>
            <w:tcW w:w="4507" w:type="dxa"/>
            <w:gridSpan w:val="2"/>
            <w:shd w:val="clear" w:color="auto" w:fill="auto"/>
            <w:vAlign w:val="center"/>
          </w:tcPr>
          <w:p w14:paraId="5CFC3C4B"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63" w:type="dxa"/>
            <w:shd w:val="clear" w:color="auto" w:fill="auto"/>
            <w:vAlign w:val="center"/>
          </w:tcPr>
          <w:p w14:paraId="53A20015" w14:textId="77777777" w:rsidR="005D67DC" w:rsidRPr="005C74C5" w:rsidRDefault="005D67DC" w:rsidP="009B513B">
            <w:pPr>
              <w:spacing w:after="0"/>
              <w:ind w:right="425"/>
              <w:rPr>
                <w:rFonts w:ascii="Helvetica" w:hAnsi="Helvetica" w:cs="Helvetica"/>
                <w:sz w:val="20"/>
              </w:rPr>
            </w:pPr>
          </w:p>
        </w:tc>
      </w:tr>
      <w:tr w:rsidR="005D67DC" w:rsidRPr="005C74C5" w14:paraId="0CC22177" w14:textId="77777777" w:rsidTr="009B513B">
        <w:trPr>
          <w:cantSplit/>
          <w:trHeight w:val="1411"/>
        </w:trPr>
        <w:tc>
          <w:tcPr>
            <w:tcW w:w="1417" w:type="dxa"/>
            <w:shd w:val="clear" w:color="auto" w:fill="auto"/>
            <w:textDirection w:val="btLr"/>
            <w:vAlign w:val="center"/>
          </w:tcPr>
          <w:p w14:paraId="14732AD6"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2"/>
            <w:tcBorders>
              <w:top w:val="single" w:sz="4" w:space="0" w:color="auto"/>
              <w:left w:val="nil"/>
              <w:bottom w:val="single" w:sz="4" w:space="0" w:color="auto"/>
              <w:right w:val="single" w:sz="8" w:space="0" w:color="000000"/>
            </w:tcBorders>
            <w:shd w:val="clear" w:color="auto" w:fill="FFFFFF"/>
            <w:vAlign w:val="center"/>
          </w:tcPr>
          <w:p w14:paraId="213F1981"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0F8A8919" w14:textId="77777777" w:rsidTr="009B513B">
        <w:trPr>
          <w:cantSplit/>
          <w:trHeight w:val="1134"/>
        </w:trPr>
        <w:tc>
          <w:tcPr>
            <w:tcW w:w="1417" w:type="dxa"/>
            <w:shd w:val="clear" w:color="auto" w:fill="auto"/>
            <w:textDirection w:val="btLr"/>
            <w:vAlign w:val="center"/>
          </w:tcPr>
          <w:p w14:paraId="0E8A7D2B"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71F0912B"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2"/>
            <w:shd w:val="clear" w:color="auto" w:fill="FFFFFF"/>
            <w:vAlign w:val="center"/>
          </w:tcPr>
          <w:p w14:paraId="34FE017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La pubblicità è presente ma non è conforme agli obblighi riportati nell' Allegato III, Parte 1 punto 2 e Parte 2 punti 1 e 2 del Reg. di Esecuzione (UE) n. 808/14</w:t>
            </w:r>
          </w:p>
        </w:tc>
      </w:tr>
      <w:tr w:rsidR="005D67DC" w:rsidRPr="005C74C5" w14:paraId="0B14E585" w14:textId="77777777" w:rsidTr="009B513B">
        <w:tc>
          <w:tcPr>
            <w:tcW w:w="4507" w:type="dxa"/>
            <w:gridSpan w:val="2"/>
            <w:shd w:val="clear" w:color="auto" w:fill="auto"/>
            <w:vAlign w:val="center"/>
          </w:tcPr>
          <w:p w14:paraId="50BA4246"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863" w:type="dxa"/>
            <w:shd w:val="clear" w:color="auto" w:fill="auto"/>
            <w:vAlign w:val="center"/>
          </w:tcPr>
          <w:p w14:paraId="148D4821"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Assenza della pubblicità al finanziamento nel materiale di informazione e comunicazione</w:t>
            </w:r>
          </w:p>
        </w:tc>
      </w:tr>
      <w:tr w:rsidR="005D67DC" w:rsidRPr="005C74C5" w14:paraId="49EE8136" w14:textId="77777777" w:rsidTr="009B513B">
        <w:trPr>
          <w:cantSplit/>
          <w:trHeight w:val="570"/>
        </w:trPr>
        <w:tc>
          <w:tcPr>
            <w:tcW w:w="10370" w:type="dxa"/>
            <w:gridSpan w:val="3"/>
            <w:shd w:val="clear" w:color="auto" w:fill="auto"/>
            <w:vAlign w:val="center"/>
          </w:tcPr>
          <w:p w14:paraId="3BB5D66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r>
      <w:tr w:rsidR="005D67DC" w:rsidRPr="005C74C5" w14:paraId="6D08FB4C" w14:textId="77777777" w:rsidTr="009B513B">
        <w:trPr>
          <w:cantSplit/>
          <w:trHeight w:val="570"/>
        </w:trPr>
        <w:tc>
          <w:tcPr>
            <w:tcW w:w="10370" w:type="dxa"/>
            <w:gridSpan w:val="3"/>
            <w:shd w:val="clear" w:color="auto" w:fill="auto"/>
            <w:vAlign w:val="center"/>
          </w:tcPr>
          <w:p w14:paraId="5DDFC80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5%</w:t>
            </w:r>
          </w:p>
        </w:tc>
      </w:tr>
    </w:tbl>
    <w:p w14:paraId="0C9D7525" w14:textId="77777777" w:rsidR="005D67DC" w:rsidRPr="005C74C5" w:rsidRDefault="005D67DC" w:rsidP="005D67DC">
      <w:pPr>
        <w:spacing w:after="0"/>
        <w:ind w:right="425"/>
        <w:rPr>
          <w:rFonts w:ascii="Helvetica" w:hAnsi="Helvetica" w:cs="Helvetica"/>
          <w:sz w:val="20"/>
        </w:rPr>
      </w:pPr>
    </w:p>
    <w:p w14:paraId="0FA3BA87"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sz w:val="20"/>
        </w:rPr>
        <w:br w:type="page"/>
      </w:r>
      <w:r w:rsidRPr="005C74C5">
        <w:rPr>
          <w:rFonts w:ascii="Helvetica" w:hAnsi="Helvetica" w:cs="Helvetica"/>
          <w:b/>
          <w:sz w:val="20"/>
          <w:u w:val="single"/>
        </w:rPr>
        <w:lastRenderedPageBreak/>
        <w:t>Scheda 6</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2857"/>
        <w:gridCol w:w="3036"/>
        <w:gridCol w:w="2520"/>
      </w:tblGrid>
      <w:tr w:rsidR="005D67DC" w:rsidRPr="005C74C5" w14:paraId="578A0497" w14:textId="77777777" w:rsidTr="009B513B">
        <w:tc>
          <w:tcPr>
            <w:tcW w:w="4483" w:type="dxa"/>
            <w:gridSpan w:val="2"/>
            <w:shd w:val="clear" w:color="auto" w:fill="auto"/>
            <w:vAlign w:val="center"/>
          </w:tcPr>
          <w:p w14:paraId="1737755B"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87" w:type="dxa"/>
            <w:gridSpan w:val="2"/>
            <w:shd w:val="clear" w:color="auto" w:fill="auto"/>
            <w:vAlign w:val="center"/>
          </w:tcPr>
          <w:p w14:paraId="459DF342"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1A00AB14" w14:textId="77777777" w:rsidTr="009B513B">
        <w:tc>
          <w:tcPr>
            <w:tcW w:w="4483" w:type="dxa"/>
            <w:gridSpan w:val="2"/>
            <w:shd w:val="clear" w:color="auto" w:fill="auto"/>
            <w:vAlign w:val="center"/>
          </w:tcPr>
          <w:p w14:paraId="64DEF7F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87" w:type="dxa"/>
            <w:gridSpan w:val="2"/>
            <w:shd w:val="clear" w:color="auto" w:fill="auto"/>
            <w:vAlign w:val="center"/>
          </w:tcPr>
          <w:p w14:paraId="58DC644C"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Dare adeguata pubblicità al finanziamento pubblico </w:t>
            </w:r>
            <w:r w:rsidRPr="005C74C5">
              <w:rPr>
                <w:rFonts w:ascii="Helvetica" w:hAnsi="Helvetica" w:cs="Helvetica"/>
                <w:sz w:val="20"/>
                <w:u w:val="single"/>
              </w:rPr>
              <w:t>entro la data di presentazione della domanda di saldo</w:t>
            </w:r>
            <w:r w:rsidRPr="005C74C5">
              <w:rPr>
                <w:rFonts w:ascii="Helvetica" w:hAnsi="Helvetica" w:cs="Helvetica"/>
                <w:sz w:val="20"/>
              </w:rPr>
              <w:t>, e comunque entro 3 mesi dal completamento dell’operazione INVESTIMENTI MATERIALI</w:t>
            </w:r>
          </w:p>
        </w:tc>
      </w:tr>
      <w:tr w:rsidR="005D67DC" w:rsidRPr="005C74C5" w14:paraId="778E1030" w14:textId="77777777" w:rsidTr="009B513B">
        <w:tc>
          <w:tcPr>
            <w:tcW w:w="4483" w:type="dxa"/>
            <w:gridSpan w:val="2"/>
            <w:shd w:val="clear" w:color="auto" w:fill="auto"/>
            <w:vAlign w:val="center"/>
          </w:tcPr>
          <w:p w14:paraId="26AFCE3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87" w:type="dxa"/>
            <w:gridSpan w:val="2"/>
            <w:shd w:val="clear" w:color="auto" w:fill="auto"/>
            <w:vAlign w:val="center"/>
          </w:tcPr>
          <w:p w14:paraId="41871DC6"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 xml:space="preserve">Intervento (investimento) </w:t>
            </w:r>
          </w:p>
        </w:tc>
      </w:tr>
      <w:tr w:rsidR="005D67DC" w:rsidRPr="005C74C5" w14:paraId="4E89412C" w14:textId="77777777" w:rsidTr="009B513B">
        <w:tc>
          <w:tcPr>
            <w:tcW w:w="4483" w:type="dxa"/>
            <w:gridSpan w:val="2"/>
            <w:shd w:val="clear" w:color="auto" w:fill="auto"/>
            <w:vAlign w:val="center"/>
          </w:tcPr>
          <w:p w14:paraId="20100AC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87" w:type="dxa"/>
            <w:gridSpan w:val="2"/>
            <w:shd w:val="clear" w:color="auto" w:fill="auto"/>
            <w:vAlign w:val="center"/>
          </w:tcPr>
          <w:p w14:paraId="227A728D" w14:textId="77777777" w:rsidR="005D67DC" w:rsidRPr="005C74C5" w:rsidRDefault="005D67DC" w:rsidP="009B513B">
            <w:pPr>
              <w:spacing w:after="0"/>
              <w:ind w:right="425"/>
              <w:rPr>
                <w:rFonts w:ascii="Helvetica" w:hAnsi="Helvetica" w:cs="Helvetica"/>
                <w:sz w:val="20"/>
              </w:rPr>
            </w:pPr>
          </w:p>
        </w:tc>
      </w:tr>
      <w:tr w:rsidR="005D67DC" w:rsidRPr="005C74C5" w14:paraId="1636A3CB" w14:textId="77777777" w:rsidTr="009B513B">
        <w:tc>
          <w:tcPr>
            <w:tcW w:w="4483" w:type="dxa"/>
            <w:gridSpan w:val="2"/>
            <w:shd w:val="clear" w:color="auto" w:fill="auto"/>
            <w:vAlign w:val="center"/>
          </w:tcPr>
          <w:p w14:paraId="0296066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87" w:type="dxa"/>
            <w:gridSpan w:val="2"/>
            <w:shd w:val="clear" w:color="auto" w:fill="auto"/>
            <w:vAlign w:val="center"/>
          </w:tcPr>
          <w:p w14:paraId="508194CF"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della presenza della targa informativa</w:t>
            </w:r>
          </w:p>
        </w:tc>
      </w:tr>
      <w:tr w:rsidR="005D67DC" w:rsidRPr="005C74C5" w14:paraId="2F59209C" w14:textId="77777777" w:rsidTr="009B513B">
        <w:trPr>
          <w:cantSplit/>
          <w:trHeight w:val="1411"/>
        </w:trPr>
        <w:tc>
          <w:tcPr>
            <w:tcW w:w="1417" w:type="dxa"/>
            <w:shd w:val="clear" w:color="auto" w:fill="auto"/>
            <w:textDirection w:val="btLr"/>
            <w:vAlign w:val="center"/>
          </w:tcPr>
          <w:p w14:paraId="49365E04"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3066" w:type="dxa"/>
            <w:tcBorders>
              <w:top w:val="single" w:sz="4" w:space="0" w:color="auto"/>
              <w:left w:val="nil"/>
              <w:bottom w:val="single" w:sz="4" w:space="0" w:color="auto"/>
              <w:right w:val="single" w:sz="4" w:space="0" w:color="auto"/>
            </w:tcBorders>
            <w:shd w:val="clear" w:color="auto" w:fill="auto"/>
            <w:vAlign w:val="center"/>
          </w:tcPr>
          <w:p w14:paraId="45C18CEE"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ENTITA'</w:t>
            </w:r>
          </w:p>
        </w:tc>
        <w:tc>
          <w:tcPr>
            <w:tcW w:w="3223" w:type="dxa"/>
            <w:tcBorders>
              <w:top w:val="single" w:sz="4" w:space="0" w:color="auto"/>
              <w:left w:val="nil"/>
              <w:bottom w:val="single" w:sz="4" w:space="0" w:color="auto"/>
              <w:right w:val="single" w:sz="4" w:space="0" w:color="auto"/>
            </w:tcBorders>
            <w:shd w:val="clear" w:color="auto" w:fill="auto"/>
            <w:vAlign w:val="center"/>
          </w:tcPr>
          <w:p w14:paraId="2D485942"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c>
          <w:tcPr>
            <w:tcW w:w="2664" w:type="dxa"/>
            <w:tcBorders>
              <w:top w:val="single" w:sz="4" w:space="0" w:color="auto"/>
              <w:left w:val="nil"/>
              <w:bottom w:val="single" w:sz="4" w:space="0" w:color="auto"/>
              <w:right w:val="single" w:sz="8" w:space="0" w:color="000000"/>
            </w:tcBorders>
            <w:shd w:val="clear" w:color="auto" w:fill="auto"/>
            <w:vAlign w:val="center"/>
          </w:tcPr>
          <w:p w14:paraId="4B9507CD"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DURATA</w:t>
            </w:r>
          </w:p>
        </w:tc>
      </w:tr>
      <w:tr w:rsidR="005D67DC" w:rsidRPr="005C74C5" w14:paraId="5578EBDA" w14:textId="77777777" w:rsidTr="009B513B">
        <w:trPr>
          <w:cantSplit/>
          <w:trHeight w:val="1134"/>
        </w:trPr>
        <w:tc>
          <w:tcPr>
            <w:tcW w:w="1417" w:type="dxa"/>
            <w:shd w:val="clear" w:color="auto" w:fill="auto"/>
            <w:textDirection w:val="btLr"/>
            <w:vAlign w:val="center"/>
          </w:tcPr>
          <w:p w14:paraId="0944D20C"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303AD3E0"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3066" w:type="dxa"/>
            <w:shd w:val="clear" w:color="auto" w:fill="auto"/>
            <w:vAlign w:val="center"/>
          </w:tcPr>
          <w:p w14:paraId="5BDF171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Come la durata</w:t>
            </w:r>
          </w:p>
        </w:tc>
        <w:tc>
          <w:tcPr>
            <w:tcW w:w="3223" w:type="dxa"/>
            <w:shd w:val="clear" w:color="auto" w:fill="auto"/>
            <w:vAlign w:val="center"/>
          </w:tcPr>
          <w:p w14:paraId="18857140"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La pubblicità è presente ma non è conforme agli obblighi riportati nell’Allegato III, Parte 1 punto 2 e Parte 2 punti 1 e 2 del Reg. di esecuzione (UE) n. 808/14 cfr paragr. 7.6.1</w:t>
            </w:r>
          </w:p>
        </w:tc>
        <w:tc>
          <w:tcPr>
            <w:tcW w:w="2664" w:type="dxa"/>
            <w:shd w:val="clear" w:color="auto" w:fill="auto"/>
            <w:vAlign w:val="center"/>
          </w:tcPr>
          <w:p w14:paraId="525657F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Anomalia rilevata nel 5° o 4° anno post investimento</w:t>
            </w:r>
          </w:p>
        </w:tc>
      </w:tr>
      <w:tr w:rsidR="005D67DC" w:rsidRPr="005C74C5" w14:paraId="24D68016" w14:textId="77777777" w:rsidTr="009B513B">
        <w:trPr>
          <w:cantSplit/>
          <w:trHeight w:val="1134"/>
        </w:trPr>
        <w:tc>
          <w:tcPr>
            <w:tcW w:w="1417" w:type="dxa"/>
            <w:shd w:val="clear" w:color="auto" w:fill="auto"/>
            <w:textDirection w:val="btLr"/>
            <w:vAlign w:val="center"/>
          </w:tcPr>
          <w:p w14:paraId="1AFCFD96"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Media</w:t>
            </w:r>
          </w:p>
          <w:p w14:paraId="769932D7"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(3)</w:t>
            </w:r>
          </w:p>
        </w:tc>
        <w:tc>
          <w:tcPr>
            <w:tcW w:w="3066" w:type="dxa"/>
            <w:shd w:val="clear" w:color="auto" w:fill="auto"/>
            <w:vAlign w:val="center"/>
          </w:tcPr>
          <w:p w14:paraId="6E4049A7"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Come la durata</w:t>
            </w:r>
          </w:p>
        </w:tc>
        <w:tc>
          <w:tcPr>
            <w:tcW w:w="3223" w:type="dxa"/>
            <w:shd w:val="clear" w:color="auto" w:fill="auto"/>
            <w:vAlign w:val="center"/>
          </w:tcPr>
          <w:p w14:paraId="33568D12"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La pubblicità al finanziamento non è presente</w:t>
            </w:r>
          </w:p>
        </w:tc>
        <w:tc>
          <w:tcPr>
            <w:tcW w:w="2664" w:type="dxa"/>
            <w:shd w:val="clear" w:color="auto" w:fill="auto"/>
            <w:vAlign w:val="center"/>
          </w:tcPr>
          <w:p w14:paraId="1A6EB9B1"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Anomalia rilevata nel 3° o 2° anno post investimento</w:t>
            </w:r>
          </w:p>
        </w:tc>
      </w:tr>
      <w:tr w:rsidR="005D67DC" w:rsidRPr="005C74C5" w14:paraId="2FE1ED5C" w14:textId="77777777" w:rsidTr="009B513B">
        <w:trPr>
          <w:cantSplit/>
          <w:trHeight w:val="1134"/>
        </w:trPr>
        <w:tc>
          <w:tcPr>
            <w:tcW w:w="1417" w:type="dxa"/>
            <w:shd w:val="clear" w:color="auto" w:fill="auto"/>
            <w:textDirection w:val="btLr"/>
            <w:vAlign w:val="center"/>
          </w:tcPr>
          <w:p w14:paraId="53FC9C17"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Alta</w:t>
            </w:r>
          </w:p>
          <w:p w14:paraId="1CFCFEDE"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(5)</w:t>
            </w:r>
          </w:p>
        </w:tc>
        <w:tc>
          <w:tcPr>
            <w:tcW w:w="3066" w:type="dxa"/>
            <w:shd w:val="clear" w:color="auto" w:fill="auto"/>
            <w:vAlign w:val="center"/>
          </w:tcPr>
          <w:p w14:paraId="30CA3C5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Come la durata</w:t>
            </w:r>
          </w:p>
        </w:tc>
        <w:tc>
          <w:tcPr>
            <w:tcW w:w="3223" w:type="dxa"/>
            <w:shd w:val="clear" w:color="auto" w:fill="BFBFBF"/>
            <w:vAlign w:val="center"/>
          </w:tcPr>
          <w:p w14:paraId="59792666" w14:textId="77777777" w:rsidR="005D67DC" w:rsidRPr="005C74C5" w:rsidRDefault="005D67DC" w:rsidP="009B513B">
            <w:pPr>
              <w:spacing w:after="0"/>
              <w:ind w:right="34"/>
              <w:jc w:val="center"/>
              <w:rPr>
                <w:rFonts w:ascii="Helvetica" w:hAnsi="Helvetica" w:cs="Helvetica"/>
                <w:sz w:val="20"/>
              </w:rPr>
            </w:pPr>
          </w:p>
        </w:tc>
        <w:tc>
          <w:tcPr>
            <w:tcW w:w="2664" w:type="dxa"/>
            <w:shd w:val="clear" w:color="auto" w:fill="auto"/>
            <w:vAlign w:val="center"/>
          </w:tcPr>
          <w:p w14:paraId="17C306A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Anomalia rilevata nel 1° anno post investimento</w:t>
            </w:r>
          </w:p>
        </w:tc>
      </w:tr>
      <w:tr w:rsidR="005D67DC" w:rsidRPr="005C74C5" w14:paraId="7EBB15A9" w14:textId="77777777" w:rsidTr="009B513B">
        <w:trPr>
          <w:trHeight w:val="908"/>
        </w:trPr>
        <w:tc>
          <w:tcPr>
            <w:tcW w:w="10370" w:type="dxa"/>
            <w:gridSpan w:val="4"/>
            <w:shd w:val="clear" w:color="auto" w:fill="auto"/>
            <w:vAlign w:val="center"/>
          </w:tcPr>
          <w:p w14:paraId="095BB5F8"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Descrizione di eventuali condizioni di applicazione della decadenza totale dall’aiuto:</w:t>
            </w:r>
          </w:p>
          <w:p w14:paraId="1E60B2E1"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Mancata installazione del poster o del cartello nei 60 giorni successivi alla comunicazione dell’infrazione emersa nell’ambito di un controllo</w:t>
            </w:r>
          </w:p>
        </w:tc>
      </w:tr>
      <w:tr w:rsidR="005D67DC" w:rsidRPr="005C74C5" w14:paraId="6EBECDF6" w14:textId="77777777" w:rsidTr="009B513B">
        <w:trPr>
          <w:cantSplit/>
          <w:trHeight w:val="570"/>
        </w:trPr>
        <w:tc>
          <w:tcPr>
            <w:tcW w:w="4483" w:type="dxa"/>
            <w:gridSpan w:val="2"/>
            <w:shd w:val="clear" w:color="auto" w:fill="auto"/>
            <w:vAlign w:val="center"/>
          </w:tcPr>
          <w:p w14:paraId="6A3AEFE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1,00≤ X &lt; 3,00</w:t>
            </w:r>
          </w:p>
        </w:tc>
        <w:tc>
          <w:tcPr>
            <w:tcW w:w="3223" w:type="dxa"/>
            <w:shd w:val="clear" w:color="auto" w:fill="auto"/>
            <w:vAlign w:val="center"/>
          </w:tcPr>
          <w:p w14:paraId="72114B66"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Punteggio 3,00≤ X &lt; 4,00</w:t>
            </w:r>
          </w:p>
        </w:tc>
        <w:tc>
          <w:tcPr>
            <w:tcW w:w="2664" w:type="dxa"/>
            <w:shd w:val="clear" w:color="auto" w:fill="auto"/>
            <w:vAlign w:val="center"/>
          </w:tcPr>
          <w:p w14:paraId="1C867EE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Punteggio X ≥ 4,00</w:t>
            </w:r>
          </w:p>
        </w:tc>
      </w:tr>
      <w:tr w:rsidR="005D67DC" w:rsidRPr="005C74C5" w14:paraId="00B46953" w14:textId="77777777" w:rsidTr="009B513B">
        <w:trPr>
          <w:cantSplit/>
          <w:trHeight w:val="570"/>
        </w:trPr>
        <w:tc>
          <w:tcPr>
            <w:tcW w:w="4483" w:type="dxa"/>
            <w:gridSpan w:val="2"/>
            <w:shd w:val="clear" w:color="auto" w:fill="auto"/>
            <w:vAlign w:val="center"/>
          </w:tcPr>
          <w:p w14:paraId="28F04E1B"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23" w:type="dxa"/>
            <w:shd w:val="clear" w:color="auto" w:fill="auto"/>
            <w:vAlign w:val="center"/>
          </w:tcPr>
          <w:p w14:paraId="25F11F7A"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5%</w:t>
            </w:r>
          </w:p>
        </w:tc>
        <w:tc>
          <w:tcPr>
            <w:tcW w:w="2664" w:type="dxa"/>
            <w:shd w:val="clear" w:color="auto" w:fill="auto"/>
            <w:vAlign w:val="center"/>
          </w:tcPr>
          <w:p w14:paraId="2E51519B"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7%</w:t>
            </w:r>
          </w:p>
        </w:tc>
      </w:tr>
    </w:tbl>
    <w:p w14:paraId="2439499B"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sz w:val="20"/>
        </w:rPr>
        <w:br w:type="page"/>
      </w:r>
      <w:r w:rsidRPr="005C74C5">
        <w:rPr>
          <w:rFonts w:ascii="Helvetica" w:hAnsi="Helvetica" w:cs="Helvetica"/>
          <w:sz w:val="20"/>
        </w:rPr>
        <w:lastRenderedPageBreak/>
        <w:tab/>
      </w:r>
      <w:r w:rsidRPr="005C74C5">
        <w:rPr>
          <w:rFonts w:ascii="Helvetica" w:hAnsi="Helvetica" w:cs="Helvetica"/>
          <w:b/>
          <w:sz w:val="20"/>
          <w:u w:val="single"/>
        </w:rPr>
        <w:t>Scheda 7</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44"/>
        <w:gridCol w:w="10"/>
        <w:gridCol w:w="3025"/>
        <w:gridCol w:w="2478"/>
      </w:tblGrid>
      <w:tr w:rsidR="005D67DC" w:rsidRPr="005C74C5" w14:paraId="6155BD7D"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44C9787B"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63" w:type="dxa"/>
            <w:gridSpan w:val="2"/>
            <w:tcBorders>
              <w:top w:val="single" w:sz="4" w:space="0" w:color="auto"/>
              <w:left w:val="single" w:sz="4" w:space="0" w:color="auto"/>
              <w:bottom w:val="single" w:sz="4" w:space="0" w:color="auto"/>
              <w:right w:val="single" w:sz="4" w:space="0" w:color="auto"/>
            </w:tcBorders>
            <w:vAlign w:val="center"/>
            <w:hideMark/>
          </w:tcPr>
          <w:p w14:paraId="001FDC5E"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Tutte le operazioni nelle quali è presente questo impegno </w:t>
            </w:r>
          </w:p>
        </w:tc>
      </w:tr>
      <w:tr w:rsidR="005D67DC" w:rsidRPr="005C74C5" w14:paraId="4213942F"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31535F38"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63" w:type="dxa"/>
            <w:gridSpan w:val="2"/>
            <w:tcBorders>
              <w:top w:val="single" w:sz="4" w:space="0" w:color="auto"/>
              <w:left w:val="single" w:sz="4" w:space="0" w:color="auto"/>
              <w:bottom w:val="single" w:sz="4" w:space="0" w:color="auto"/>
              <w:right w:val="single" w:sz="4" w:space="0" w:color="auto"/>
            </w:tcBorders>
            <w:vAlign w:val="center"/>
            <w:hideMark/>
          </w:tcPr>
          <w:p w14:paraId="6678C467"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Rispettare i termini di presentazione delle comunicazioni ufficiali all’Autorità di Gestione quali: situazioni di causa di forza maggiore</w:t>
            </w:r>
            <w:r w:rsidRPr="005C74C5">
              <w:rPr>
                <w:rStyle w:val="Rimandonotaapidipagina"/>
                <w:rFonts w:ascii="Helvetica" w:hAnsi="Helvetica" w:cs="Helvetica"/>
                <w:sz w:val="20"/>
              </w:rPr>
              <w:footnoteReference w:id="3"/>
            </w:r>
            <w:r w:rsidRPr="005C74C5">
              <w:rPr>
                <w:rFonts w:ascii="Helvetica" w:hAnsi="Helvetica" w:cs="Helvetica"/>
                <w:sz w:val="20"/>
              </w:rPr>
              <w:t>, presentazione domanda di pagamento</w:t>
            </w:r>
          </w:p>
        </w:tc>
      </w:tr>
      <w:tr w:rsidR="005D67DC" w:rsidRPr="005C74C5" w14:paraId="21081BF0"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0428B714"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63" w:type="dxa"/>
            <w:gridSpan w:val="2"/>
            <w:tcBorders>
              <w:top w:val="single" w:sz="4" w:space="0" w:color="auto"/>
              <w:left w:val="single" w:sz="4" w:space="0" w:color="auto"/>
              <w:bottom w:val="single" w:sz="4" w:space="0" w:color="auto"/>
              <w:right w:val="single" w:sz="4" w:space="0" w:color="auto"/>
            </w:tcBorders>
            <w:vAlign w:val="center"/>
            <w:hideMark/>
          </w:tcPr>
          <w:p w14:paraId="2904323D"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Misura - intero importo della domanda di pagamento</w:t>
            </w:r>
          </w:p>
        </w:tc>
      </w:tr>
      <w:tr w:rsidR="005D67DC" w:rsidRPr="005C74C5" w14:paraId="3F9792F5"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4F248E7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63" w:type="dxa"/>
            <w:gridSpan w:val="2"/>
            <w:tcBorders>
              <w:top w:val="single" w:sz="4" w:space="0" w:color="auto"/>
              <w:left w:val="single" w:sz="4" w:space="0" w:color="auto"/>
              <w:bottom w:val="single" w:sz="4" w:space="0" w:color="auto"/>
              <w:right w:val="single" w:sz="4" w:space="0" w:color="auto"/>
            </w:tcBorders>
            <w:vAlign w:val="center"/>
            <w:hideMark/>
          </w:tcPr>
          <w:p w14:paraId="487B5C7A"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della data di presentazione della documentazione</w:t>
            </w:r>
          </w:p>
        </w:tc>
      </w:tr>
      <w:tr w:rsidR="005D67DC" w:rsidRPr="005C74C5" w14:paraId="66121760"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34ED844A"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63" w:type="dxa"/>
            <w:gridSpan w:val="2"/>
            <w:tcBorders>
              <w:top w:val="single" w:sz="4" w:space="0" w:color="auto"/>
              <w:left w:val="single" w:sz="4" w:space="0" w:color="auto"/>
              <w:bottom w:val="single" w:sz="4" w:space="0" w:color="auto"/>
              <w:right w:val="single" w:sz="4" w:space="0" w:color="auto"/>
            </w:tcBorders>
            <w:vAlign w:val="center"/>
          </w:tcPr>
          <w:p w14:paraId="16F8E912" w14:textId="77777777" w:rsidR="005D67DC" w:rsidRPr="005C74C5" w:rsidRDefault="005D67DC" w:rsidP="009B513B">
            <w:pPr>
              <w:spacing w:after="0"/>
              <w:ind w:right="425"/>
              <w:rPr>
                <w:rFonts w:ascii="Helvetica" w:hAnsi="Helvetica" w:cs="Helvetica"/>
                <w:sz w:val="20"/>
              </w:rPr>
            </w:pPr>
          </w:p>
        </w:tc>
      </w:tr>
      <w:tr w:rsidR="005D67DC" w:rsidRPr="005C74C5" w14:paraId="519E4422" w14:textId="77777777" w:rsidTr="009B513B">
        <w:trPr>
          <w:cantSplit/>
          <w:trHeight w:val="1411"/>
        </w:trPr>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F17B4C9"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4"/>
            <w:tcBorders>
              <w:top w:val="single" w:sz="4" w:space="0" w:color="auto"/>
              <w:left w:val="nil"/>
              <w:bottom w:val="single" w:sz="4" w:space="0" w:color="auto"/>
              <w:right w:val="single" w:sz="8" w:space="0" w:color="000000"/>
            </w:tcBorders>
            <w:shd w:val="clear" w:color="auto" w:fill="FFFFFF"/>
            <w:vAlign w:val="center"/>
            <w:hideMark/>
          </w:tcPr>
          <w:p w14:paraId="2B7F66FA"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04F6F97F" w14:textId="77777777" w:rsidTr="009B513B">
        <w:trPr>
          <w:cantSplit/>
          <w:trHeight w:val="1185"/>
        </w:trPr>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3FA8B8D9"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46C83745"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FD352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Ritardo nella presentazione delle situazioni di causa di forza maggiore </w:t>
            </w:r>
          </w:p>
          <w:p w14:paraId="51EBC50C"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o </w:t>
            </w:r>
          </w:p>
          <w:p w14:paraId="5CF32E95"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Ritardo della presentazione della domanda di pagamento rispetto ai termini fissati dal bando (comprese eventuali proroghe)</w:t>
            </w:r>
            <w:r w:rsidRPr="005C74C5">
              <w:rPr>
                <w:rStyle w:val="Rimandonotaapidipagina"/>
                <w:rFonts w:ascii="Helvetica" w:hAnsi="Helvetica" w:cs="Helvetica"/>
                <w:sz w:val="20"/>
              </w:rPr>
              <w:footnoteReference w:id="4"/>
            </w:r>
            <w:r w:rsidRPr="005C74C5">
              <w:rPr>
                <w:rFonts w:ascii="Helvetica" w:hAnsi="Helvetica" w:cs="Helvetica"/>
                <w:sz w:val="20"/>
              </w:rPr>
              <w:t>.</w:t>
            </w:r>
          </w:p>
          <w:p w14:paraId="784EE012" w14:textId="77777777" w:rsidR="005D67DC" w:rsidRPr="005C74C5" w:rsidRDefault="005D67DC" w:rsidP="009B513B">
            <w:pPr>
              <w:spacing w:after="0"/>
              <w:rPr>
                <w:rFonts w:ascii="Helvetica" w:hAnsi="Helvetica" w:cs="Helvetica"/>
                <w:sz w:val="20"/>
              </w:rPr>
            </w:pPr>
          </w:p>
        </w:tc>
      </w:tr>
      <w:tr w:rsidR="005D67DC" w:rsidRPr="005C74C5" w14:paraId="555648C2" w14:textId="77777777" w:rsidTr="009B513B">
        <w:tc>
          <w:tcPr>
            <w:tcW w:w="4507" w:type="dxa"/>
            <w:gridSpan w:val="3"/>
            <w:tcBorders>
              <w:top w:val="single" w:sz="4" w:space="0" w:color="auto"/>
              <w:left w:val="single" w:sz="4" w:space="0" w:color="auto"/>
              <w:bottom w:val="single" w:sz="4" w:space="0" w:color="auto"/>
              <w:right w:val="single" w:sz="4" w:space="0" w:color="auto"/>
            </w:tcBorders>
            <w:vAlign w:val="center"/>
            <w:hideMark/>
          </w:tcPr>
          <w:p w14:paraId="11CE206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863" w:type="dxa"/>
            <w:gridSpan w:val="2"/>
            <w:tcBorders>
              <w:top w:val="single" w:sz="4" w:space="0" w:color="auto"/>
              <w:left w:val="single" w:sz="4" w:space="0" w:color="auto"/>
              <w:bottom w:val="single" w:sz="4" w:space="0" w:color="auto"/>
              <w:right w:val="single" w:sz="4" w:space="0" w:color="auto"/>
            </w:tcBorders>
            <w:vAlign w:val="center"/>
            <w:hideMark/>
          </w:tcPr>
          <w:p w14:paraId="2BBEE4A5"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Ritardo nella presentazione della </w:t>
            </w:r>
            <w:r w:rsidRPr="005C74C5">
              <w:rPr>
                <w:rFonts w:ascii="Helvetica" w:hAnsi="Helvetica" w:cs="Helvetica"/>
                <w:sz w:val="20"/>
                <w:u w:val="single"/>
              </w:rPr>
              <w:t>domanda di pagamento</w:t>
            </w:r>
            <w:r w:rsidRPr="005C74C5">
              <w:rPr>
                <w:rFonts w:ascii="Helvetica" w:hAnsi="Helvetica" w:cs="Helvetica"/>
                <w:sz w:val="20"/>
              </w:rPr>
              <w:t xml:space="preserve"> oltre i 90 giorni rispetto ai termini fissati dal bando (comprese eventuali proroghe).</w:t>
            </w:r>
          </w:p>
        </w:tc>
      </w:tr>
      <w:tr w:rsidR="005D67DC" w:rsidRPr="005C74C5" w14:paraId="74843636" w14:textId="77777777" w:rsidTr="009B513B">
        <w:trPr>
          <w:cantSplit/>
          <w:trHeight w:val="570"/>
        </w:trPr>
        <w:tc>
          <w:tcPr>
            <w:tcW w:w="4497" w:type="dxa"/>
            <w:gridSpan w:val="2"/>
            <w:tcBorders>
              <w:top w:val="single" w:sz="4" w:space="0" w:color="auto"/>
              <w:left w:val="single" w:sz="4" w:space="0" w:color="auto"/>
              <w:bottom w:val="single" w:sz="4" w:space="0" w:color="auto"/>
              <w:right w:val="single" w:sz="4" w:space="0" w:color="auto"/>
            </w:tcBorders>
            <w:vAlign w:val="center"/>
            <w:hideMark/>
          </w:tcPr>
          <w:p w14:paraId="6A322ADE"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1A3722C" w14:textId="77777777" w:rsidR="005D67DC" w:rsidRPr="005C74C5" w:rsidRDefault="005D67DC" w:rsidP="009B513B">
            <w:pPr>
              <w:spacing w:after="0"/>
              <w:ind w:right="34"/>
              <w:jc w:val="center"/>
              <w:rPr>
                <w:rFonts w:ascii="Helvetica" w:hAnsi="Helvetica" w:cs="Helvetica"/>
                <w:sz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165FCE90" w14:textId="77777777" w:rsidR="005D67DC" w:rsidRPr="005C74C5" w:rsidRDefault="005D67DC" w:rsidP="009B513B">
            <w:pPr>
              <w:spacing w:after="0"/>
              <w:jc w:val="center"/>
              <w:rPr>
                <w:rFonts w:ascii="Helvetica" w:hAnsi="Helvetica" w:cs="Helvetica"/>
                <w:sz w:val="20"/>
              </w:rPr>
            </w:pPr>
          </w:p>
        </w:tc>
      </w:tr>
      <w:tr w:rsidR="005D67DC" w:rsidRPr="005C74C5" w14:paraId="673F290D" w14:textId="77777777" w:rsidTr="009B513B">
        <w:trPr>
          <w:cantSplit/>
          <w:trHeight w:val="570"/>
        </w:trPr>
        <w:tc>
          <w:tcPr>
            <w:tcW w:w="4497" w:type="dxa"/>
            <w:gridSpan w:val="2"/>
            <w:tcBorders>
              <w:top w:val="single" w:sz="4" w:space="0" w:color="auto"/>
              <w:left w:val="single" w:sz="4" w:space="0" w:color="auto"/>
              <w:bottom w:val="single" w:sz="4" w:space="0" w:color="auto"/>
              <w:right w:val="single" w:sz="4" w:space="0" w:color="auto"/>
            </w:tcBorders>
            <w:vAlign w:val="center"/>
            <w:hideMark/>
          </w:tcPr>
          <w:p w14:paraId="0F20B5E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4EEEAD4" w14:textId="77777777" w:rsidR="005D67DC" w:rsidRPr="005C74C5" w:rsidRDefault="005D67DC" w:rsidP="009B513B">
            <w:pPr>
              <w:spacing w:after="0"/>
              <w:ind w:right="34"/>
              <w:jc w:val="center"/>
              <w:rPr>
                <w:rFonts w:ascii="Helvetica" w:hAnsi="Helvetica" w:cs="Helvetica"/>
                <w:sz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CB3C2A7" w14:textId="77777777" w:rsidR="005D67DC" w:rsidRPr="005C74C5" w:rsidRDefault="005D67DC" w:rsidP="009B513B">
            <w:pPr>
              <w:spacing w:after="0"/>
              <w:jc w:val="center"/>
              <w:rPr>
                <w:rFonts w:ascii="Helvetica" w:hAnsi="Helvetica" w:cs="Helvetica"/>
                <w:sz w:val="20"/>
              </w:rPr>
            </w:pPr>
          </w:p>
        </w:tc>
      </w:tr>
    </w:tbl>
    <w:p w14:paraId="7D16D440"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u w:val="single"/>
        </w:rPr>
      </w:pPr>
    </w:p>
    <w:p w14:paraId="6FD9971B"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u w:val="single"/>
        </w:rPr>
        <w:br w:type="page"/>
      </w:r>
    </w:p>
    <w:p w14:paraId="0986CA64" w14:textId="77777777" w:rsidR="005D67DC" w:rsidRPr="005C74C5" w:rsidRDefault="005D67DC" w:rsidP="005D67DC">
      <w:pPr>
        <w:spacing w:after="0"/>
        <w:ind w:right="425" w:firstLine="709"/>
        <w:rPr>
          <w:rFonts w:ascii="Helvetica" w:hAnsi="Helvetica" w:cs="Helvetica"/>
          <w:sz w:val="20"/>
        </w:rPr>
      </w:pPr>
      <w:r w:rsidRPr="005C74C5">
        <w:rPr>
          <w:rFonts w:ascii="Helvetica" w:hAnsi="Helvetica" w:cs="Helvetica"/>
          <w:b/>
          <w:sz w:val="20"/>
          <w:u w:val="single"/>
        </w:rPr>
        <w:lastRenderedPageBreak/>
        <w:t>Scheda 8</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56"/>
        <w:gridCol w:w="10"/>
        <w:gridCol w:w="3015"/>
        <w:gridCol w:w="2477"/>
      </w:tblGrid>
      <w:tr w:rsidR="005D67DC" w:rsidRPr="005C74C5" w14:paraId="7829D317" w14:textId="77777777" w:rsidTr="009B513B">
        <w:tc>
          <w:tcPr>
            <w:tcW w:w="4512" w:type="dxa"/>
            <w:gridSpan w:val="3"/>
            <w:shd w:val="clear" w:color="auto" w:fill="auto"/>
            <w:vAlign w:val="center"/>
          </w:tcPr>
          <w:p w14:paraId="130F213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58" w:type="dxa"/>
            <w:gridSpan w:val="2"/>
            <w:shd w:val="clear" w:color="auto" w:fill="auto"/>
            <w:vAlign w:val="center"/>
          </w:tcPr>
          <w:p w14:paraId="467B02DE"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3DB64F42" w14:textId="77777777" w:rsidTr="009B513B">
        <w:tc>
          <w:tcPr>
            <w:tcW w:w="4512" w:type="dxa"/>
            <w:gridSpan w:val="3"/>
            <w:shd w:val="clear" w:color="auto" w:fill="auto"/>
            <w:vAlign w:val="center"/>
          </w:tcPr>
          <w:p w14:paraId="77940E64"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58" w:type="dxa"/>
            <w:gridSpan w:val="2"/>
            <w:shd w:val="clear" w:color="auto" w:fill="auto"/>
            <w:vAlign w:val="center"/>
          </w:tcPr>
          <w:p w14:paraId="05F9080B"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Inserire il c/c bancario o postale intestato al beneficiario nel fascicolo aziendale prima della presentazione della domanda di pagamento.</w:t>
            </w:r>
          </w:p>
        </w:tc>
      </w:tr>
      <w:tr w:rsidR="005D67DC" w:rsidRPr="005C74C5" w14:paraId="6F77B045" w14:textId="77777777" w:rsidTr="009B513B">
        <w:tc>
          <w:tcPr>
            <w:tcW w:w="4512" w:type="dxa"/>
            <w:gridSpan w:val="3"/>
            <w:shd w:val="clear" w:color="auto" w:fill="auto"/>
            <w:vAlign w:val="center"/>
          </w:tcPr>
          <w:p w14:paraId="160B78D6"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58" w:type="dxa"/>
            <w:gridSpan w:val="2"/>
            <w:shd w:val="clear" w:color="auto" w:fill="auto"/>
            <w:vAlign w:val="center"/>
          </w:tcPr>
          <w:p w14:paraId="512765C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2E9BB95B" w14:textId="77777777" w:rsidTr="009B513B">
        <w:tc>
          <w:tcPr>
            <w:tcW w:w="4512" w:type="dxa"/>
            <w:gridSpan w:val="3"/>
            <w:shd w:val="clear" w:color="auto" w:fill="auto"/>
            <w:vAlign w:val="center"/>
          </w:tcPr>
          <w:p w14:paraId="5DB23D6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58" w:type="dxa"/>
            <w:gridSpan w:val="2"/>
            <w:shd w:val="clear" w:color="auto" w:fill="auto"/>
            <w:vAlign w:val="center"/>
          </w:tcPr>
          <w:p w14:paraId="19E984E3"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 xml:space="preserve">Verifica della data di inserimento nel fascicolo aziendale del c/c  </w:t>
            </w:r>
          </w:p>
        </w:tc>
      </w:tr>
      <w:tr w:rsidR="005D67DC" w:rsidRPr="005C74C5" w14:paraId="2F8AF39B" w14:textId="77777777" w:rsidTr="009B513B">
        <w:tc>
          <w:tcPr>
            <w:tcW w:w="4512" w:type="dxa"/>
            <w:gridSpan w:val="3"/>
            <w:shd w:val="clear" w:color="auto" w:fill="auto"/>
            <w:vAlign w:val="center"/>
          </w:tcPr>
          <w:p w14:paraId="27229713"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58" w:type="dxa"/>
            <w:gridSpan w:val="2"/>
            <w:shd w:val="clear" w:color="auto" w:fill="auto"/>
            <w:vAlign w:val="center"/>
          </w:tcPr>
          <w:p w14:paraId="750A8486" w14:textId="77777777" w:rsidR="005D67DC" w:rsidRPr="005C74C5" w:rsidRDefault="005D67DC" w:rsidP="009B513B">
            <w:pPr>
              <w:spacing w:after="0"/>
              <w:ind w:right="425"/>
              <w:rPr>
                <w:rFonts w:ascii="Helvetica" w:hAnsi="Helvetica" w:cs="Helvetica"/>
                <w:sz w:val="20"/>
              </w:rPr>
            </w:pPr>
          </w:p>
        </w:tc>
      </w:tr>
      <w:tr w:rsidR="005D67DC" w:rsidRPr="005C74C5" w14:paraId="12B86853" w14:textId="77777777" w:rsidTr="009B513B">
        <w:trPr>
          <w:cantSplit/>
          <w:trHeight w:val="1411"/>
        </w:trPr>
        <w:tc>
          <w:tcPr>
            <w:tcW w:w="1417" w:type="dxa"/>
            <w:shd w:val="clear" w:color="auto" w:fill="auto"/>
            <w:textDirection w:val="btLr"/>
            <w:vAlign w:val="center"/>
          </w:tcPr>
          <w:p w14:paraId="00B03C95"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953" w:type="dxa"/>
            <w:gridSpan w:val="4"/>
            <w:tcBorders>
              <w:top w:val="single" w:sz="4" w:space="0" w:color="auto"/>
              <w:left w:val="nil"/>
              <w:bottom w:val="single" w:sz="4" w:space="0" w:color="auto"/>
              <w:right w:val="single" w:sz="8" w:space="0" w:color="000000"/>
            </w:tcBorders>
            <w:shd w:val="clear" w:color="auto" w:fill="FFFFFF"/>
            <w:vAlign w:val="center"/>
          </w:tcPr>
          <w:p w14:paraId="0410C73F"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59B900A2" w14:textId="77777777" w:rsidTr="009B513B">
        <w:trPr>
          <w:cantSplit/>
          <w:trHeight w:val="1707"/>
        </w:trPr>
        <w:tc>
          <w:tcPr>
            <w:tcW w:w="1417" w:type="dxa"/>
            <w:shd w:val="clear" w:color="auto" w:fill="auto"/>
            <w:textDirection w:val="btLr"/>
            <w:vAlign w:val="center"/>
          </w:tcPr>
          <w:p w14:paraId="4786EC1C"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1E1CD256"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953" w:type="dxa"/>
            <w:gridSpan w:val="4"/>
            <w:shd w:val="clear" w:color="auto" w:fill="FFFFFF"/>
            <w:vAlign w:val="center"/>
          </w:tcPr>
          <w:p w14:paraId="52BDE2F7"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Ritardo nell’inserimento nel fascicolo aziendale del c/c.</w:t>
            </w:r>
          </w:p>
        </w:tc>
      </w:tr>
      <w:tr w:rsidR="005D67DC" w:rsidRPr="005C74C5" w14:paraId="0C9C09FD" w14:textId="77777777" w:rsidTr="009B513B">
        <w:tc>
          <w:tcPr>
            <w:tcW w:w="4512" w:type="dxa"/>
            <w:gridSpan w:val="3"/>
            <w:shd w:val="clear" w:color="auto" w:fill="auto"/>
            <w:vAlign w:val="center"/>
          </w:tcPr>
          <w:p w14:paraId="295A3E1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 (in questo caso inammissibilità della spesa pagata con conto corrente non dedicato)</w:t>
            </w:r>
          </w:p>
        </w:tc>
        <w:tc>
          <w:tcPr>
            <w:tcW w:w="5858" w:type="dxa"/>
            <w:gridSpan w:val="2"/>
            <w:shd w:val="clear" w:color="auto" w:fill="auto"/>
            <w:vAlign w:val="center"/>
          </w:tcPr>
          <w:p w14:paraId="060BC548"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 xml:space="preserve">Pagamenti provenienti da conti correnti intestati ad altri soggetti (neppure nel caso in cui il beneficiario abbia la delega ad operare su di essi) o non inseriti nel fascicolo aziendale entro i termini di conclusione dell’istruttoria. </w:t>
            </w:r>
          </w:p>
        </w:tc>
      </w:tr>
      <w:tr w:rsidR="005D67DC" w:rsidRPr="005C74C5" w14:paraId="6FEB4613" w14:textId="77777777" w:rsidTr="009B513B">
        <w:trPr>
          <w:cantSplit/>
          <w:trHeight w:val="570"/>
        </w:trPr>
        <w:tc>
          <w:tcPr>
            <w:tcW w:w="4502" w:type="dxa"/>
            <w:gridSpan w:val="2"/>
            <w:shd w:val="clear" w:color="auto" w:fill="auto"/>
            <w:vAlign w:val="center"/>
          </w:tcPr>
          <w:p w14:paraId="5937F68A"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c>
          <w:tcPr>
            <w:tcW w:w="3219" w:type="dxa"/>
            <w:gridSpan w:val="2"/>
            <w:shd w:val="clear" w:color="auto" w:fill="auto"/>
            <w:vAlign w:val="center"/>
          </w:tcPr>
          <w:p w14:paraId="52F9FED9" w14:textId="77777777" w:rsidR="005D67DC" w:rsidRPr="005C74C5" w:rsidRDefault="005D67DC" w:rsidP="009B513B">
            <w:pPr>
              <w:spacing w:after="0"/>
              <w:ind w:right="34"/>
              <w:jc w:val="center"/>
              <w:rPr>
                <w:rFonts w:ascii="Helvetica" w:hAnsi="Helvetica" w:cs="Helvetica"/>
                <w:sz w:val="20"/>
              </w:rPr>
            </w:pPr>
          </w:p>
        </w:tc>
        <w:tc>
          <w:tcPr>
            <w:tcW w:w="2649" w:type="dxa"/>
            <w:shd w:val="clear" w:color="auto" w:fill="auto"/>
            <w:vAlign w:val="center"/>
          </w:tcPr>
          <w:p w14:paraId="5BB2A831" w14:textId="77777777" w:rsidR="005D67DC" w:rsidRPr="005C74C5" w:rsidRDefault="005D67DC" w:rsidP="009B513B">
            <w:pPr>
              <w:spacing w:after="0"/>
              <w:jc w:val="center"/>
              <w:rPr>
                <w:rFonts w:ascii="Helvetica" w:hAnsi="Helvetica" w:cs="Helvetica"/>
                <w:sz w:val="20"/>
              </w:rPr>
            </w:pPr>
          </w:p>
        </w:tc>
      </w:tr>
      <w:tr w:rsidR="005D67DC" w:rsidRPr="005C74C5" w14:paraId="565B00D7" w14:textId="77777777" w:rsidTr="009B513B">
        <w:trPr>
          <w:cantSplit/>
          <w:trHeight w:val="570"/>
        </w:trPr>
        <w:tc>
          <w:tcPr>
            <w:tcW w:w="4502" w:type="dxa"/>
            <w:gridSpan w:val="2"/>
            <w:shd w:val="clear" w:color="auto" w:fill="auto"/>
            <w:vAlign w:val="center"/>
          </w:tcPr>
          <w:p w14:paraId="2FEC44C8"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19" w:type="dxa"/>
            <w:gridSpan w:val="2"/>
            <w:shd w:val="clear" w:color="auto" w:fill="auto"/>
            <w:vAlign w:val="center"/>
          </w:tcPr>
          <w:p w14:paraId="16178C7E" w14:textId="77777777" w:rsidR="005D67DC" w:rsidRPr="005C74C5" w:rsidRDefault="005D67DC" w:rsidP="009B513B">
            <w:pPr>
              <w:spacing w:after="0"/>
              <w:ind w:right="34"/>
              <w:jc w:val="center"/>
              <w:rPr>
                <w:rFonts w:ascii="Helvetica" w:hAnsi="Helvetica" w:cs="Helvetica"/>
                <w:sz w:val="20"/>
              </w:rPr>
            </w:pPr>
          </w:p>
        </w:tc>
        <w:tc>
          <w:tcPr>
            <w:tcW w:w="2649" w:type="dxa"/>
            <w:shd w:val="clear" w:color="auto" w:fill="auto"/>
            <w:vAlign w:val="center"/>
          </w:tcPr>
          <w:p w14:paraId="20757D77" w14:textId="77777777" w:rsidR="005D67DC" w:rsidRPr="005C74C5" w:rsidRDefault="005D67DC" w:rsidP="009B513B">
            <w:pPr>
              <w:spacing w:after="0"/>
              <w:jc w:val="center"/>
              <w:rPr>
                <w:rFonts w:ascii="Helvetica" w:hAnsi="Helvetica" w:cs="Helvetica"/>
                <w:sz w:val="20"/>
              </w:rPr>
            </w:pPr>
          </w:p>
        </w:tc>
      </w:tr>
    </w:tbl>
    <w:p w14:paraId="7C3C244C" w14:textId="77777777" w:rsidR="005D67DC" w:rsidRPr="005C74C5" w:rsidRDefault="005D67DC" w:rsidP="005D67DC">
      <w:pPr>
        <w:spacing w:after="0"/>
        <w:ind w:right="425"/>
        <w:rPr>
          <w:rFonts w:ascii="Helvetica" w:hAnsi="Helvetica" w:cs="Helvetica"/>
          <w:sz w:val="20"/>
        </w:rPr>
      </w:pPr>
    </w:p>
    <w:p w14:paraId="2A4982E7"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sz w:val="20"/>
        </w:rPr>
        <w:br w:type="page"/>
      </w:r>
    </w:p>
    <w:p w14:paraId="612FA52B" w14:textId="77777777" w:rsidR="005D67DC" w:rsidRPr="005C74C5" w:rsidRDefault="005D67DC" w:rsidP="005D67DC">
      <w:pPr>
        <w:spacing w:after="0"/>
        <w:ind w:right="425"/>
        <w:rPr>
          <w:rFonts w:ascii="Helvetica" w:hAnsi="Helvetica" w:cs="Helvetica"/>
          <w:sz w:val="20"/>
        </w:rPr>
      </w:pPr>
    </w:p>
    <w:p w14:paraId="7BE046DF" w14:textId="77777777" w:rsidR="005D67DC" w:rsidRPr="005C74C5" w:rsidRDefault="005D67DC" w:rsidP="005D67DC">
      <w:pPr>
        <w:spacing w:after="0"/>
        <w:ind w:right="425"/>
        <w:rPr>
          <w:rFonts w:ascii="Helvetica" w:hAnsi="Helvetica" w:cs="Helvetica"/>
          <w:b/>
          <w:sz w:val="20"/>
          <w:u w:val="single"/>
        </w:rPr>
      </w:pPr>
      <w:r w:rsidRPr="005C74C5">
        <w:rPr>
          <w:rFonts w:ascii="Helvetica" w:hAnsi="Helvetica" w:cs="Helvetica"/>
          <w:b/>
          <w:sz w:val="20"/>
          <w:u w:val="single"/>
        </w:rPr>
        <w:t>Scheda 9</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79"/>
        <w:gridCol w:w="10"/>
        <w:gridCol w:w="3016"/>
        <w:gridCol w:w="2467"/>
      </w:tblGrid>
      <w:tr w:rsidR="005D67DC" w:rsidRPr="005C74C5" w14:paraId="187F05F6"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660BDA9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6FCCA266"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420BFC9C"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5C147F3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19613A73"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Rispettare i termini di presentazione delle comunicazioni ufficiali all’Autorità di Gestione quali Crono-programma/calendario eventi/ecc. per INVESTIMENTI IMMATERIALI</w:t>
            </w:r>
          </w:p>
        </w:tc>
      </w:tr>
      <w:tr w:rsidR="005D67DC" w:rsidRPr="005C74C5" w14:paraId="497B9D4C"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60E6B44D"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0D9FE0B1" w14:textId="77777777" w:rsidR="005D67DC" w:rsidRPr="005C74C5" w:rsidRDefault="005D67DC" w:rsidP="009B513B">
            <w:pPr>
              <w:spacing w:after="0"/>
              <w:ind w:left="25" w:right="425" w:hanging="25"/>
              <w:rPr>
                <w:rFonts w:ascii="Helvetica" w:hAnsi="Helvetica" w:cs="Helvetica"/>
                <w:sz w:val="20"/>
              </w:rPr>
            </w:pPr>
            <w:r w:rsidRPr="005C74C5">
              <w:rPr>
                <w:rFonts w:ascii="Helvetica" w:hAnsi="Helvetica" w:cs="Helvetica"/>
                <w:sz w:val="20"/>
              </w:rPr>
              <w:t>Intervento (investimento)</w:t>
            </w:r>
          </w:p>
        </w:tc>
      </w:tr>
      <w:tr w:rsidR="005D67DC" w:rsidRPr="005C74C5" w14:paraId="03C26E05"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264E52E3"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25CEA5F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della data di presentazione della documentazione</w:t>
            </w:r>
          </w:p>
        </w:tc>
      </w:tr>
      <w:tr w:rsidR="005D67DC" w:rsidRPr="005C74C5" w14:paraId="570903F0"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55037581"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6007" w:type="dxa"/>
            <w:gridSpan w:val="2"/>
            <w:tcBorders>
              <w:top w:val="single" w:sz="4" w:space="0" w:color="auto"/>
              <w:left w:val="single" w:sz="4" w:space="0" w:color="auto"/>
              <w:bottom w:val="single" w:sz="4" w:space="0" w:color="auto"/>
              <w:right w:val="single" w:sz="4" w:space="0" w:color="auto"/>
            </w:tcBorders>
            <w:vAlign w:val="center"/>
          </w:tcPr>
          <w:p w14:paraId="00BFBED8" w14:textId="77777777" w:rsidR="005D67DC" w:rsidRPr="005C74C5" w:rsidRDefault="005D67DC" w:rsidP="009B513B">
            <w:pPr>
              <w:spacing w:after="0"/>
              <w:ind w:right="425"/>
              <w:rPr>
                <w:rFonts w:ascii="Helvetica" w:hAnsi="Helvetica" w:cs="Helvetica"/>
                <w:sz w:val="20"/>
              </w:rPr>
            </w:pPr>
          </w:p>
        </w:tc>
      </w:tr>
      <w:tr w:rsidR="005D67DC" w:rsidRPr="005C74C5" w14:paraId="49A5E967" w14:textId="77777777" w:rsidTr="009B513B">
        <w:trPr>
          <w:cantSplit/>
          <w:trHeight w:val="1411"/>
        </w:trPr>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0FE8F31F"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9166" w:type="dxa"/>
            <w:gridSpan w:val="4"/>
            <w:tcBorders>
              <w:top w:val="single" w:sz="4" w:space="0" w:color="auto"/>
              <w:left w:val="nil"/>
              <w:bottom w:val="single" w:sz="4" w:space="0" w:color="auto"/>
              <w:right w:val="single" w:sz="8" w:space="0" w:color="000000"/>
            </w:tcBorders>
            <w:shd w:val="clear" w:color="auto" w:fill="FFFFFF"/>
            <w:vAlign w:val="center"/>
            <w:hideMark/>
          </w:tcPr>
          <w:p w14:paraId="76C39E89"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086AB1C1" w14:textId="77777777" w:rsidTr="009B513B">
        <w:trPr>
          <w:cantSplit/>
          <w:trHeight w:val="982"/>
        </w:trPr>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7CF7E32A"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4CD2BECA"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916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EE2107"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Ritardo nella presentazione di crono-programma o calendario eventi </w:t>
            </w:r>
          </w:p>
          <w:p w14:paraId="0975D4A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Investimenti immateriali</w:t>
            </w:r>
          </w:p>
        </w:tc>
      </w:tr>
      <w:tr w:rsidR="005D67DC" w:rsidRPr="005C74C5" w14:paraId="662F2D9B" w14:textId="77777777" w:rsidTr="009B513B">
        <w:trPr>
          <w:cantSplit/>
          <w:trHeight w:val="1134"/>
        </w:trPr>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0031F25D"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Media</w:t>
            </w:r>
          </w:p>
          <w:p w14:paraId="172B8492"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(3)</w:t>
            </w:r>
          </w:p>
        </w:tc>
        <w:tc>
          <w:tcPr>
            <w:tcW w:w="916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B89A40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 xml:space="preserve">Mancata comunicazione di modifiche al crono-programma o calendario eventi </w:t>
            </w:r>
          </w:p>
          <w:p w14:paraId="6A660087"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Investimenti immateriali</w:t>
            </w:r>
            <w:r w:rsidRPr="005C74C5">
              <w:rPr>
                <w:rStyle w:val="Rimandonotaapidipagina"/>
                <w:rFonts w:ascii="Helvetica" w:hAnsi="Helvetica" w:cs="Helvetica"/>
                <w:sz w:val="20"/>
              </w:rPr>
              <w:footnoteReference w:id="5"/>
            </w:r>
            <w:r w:rsidRPr="005C74C5">
              <w:rPr>
                <w:rFonts w:ascii="Helvetica" w:hAnsi="Helvetica" w:cs="Helvetica"/>
                <w:sz w:val="20"/>
              </w:rPr>
              <w:t xml:space="preserve"> </w:t>
            </w:r>
          </w:p>
        </w:tc>
      </w:tr>
      <w:tr w:rsidR="005D67DC" w:rsidRPr="005C74C5" w14:paraId="2C0E96EE" w14:textId="77777777" w:rsidTr="009B513B">
        <w:tc>
          <w:tcPr>
            <w:tcW w:w="3989" w:type="dxa"/>
            <w:gridSpan w:val="3"/>
            <w:tcBorders>
              <w:top w:val="single" w:sz="4" w:space="0" w:color="auto"/>
              <w:left w:val="single" w:sz="4" w:space="0" w:color="auto"/>
              <w:bottom w:val="single" w:sz="4" w:space="0" w:color="auto"/>
              <w:right w:val="single" w:sz="4" w:space="0" w:color="auto"/>
            </w:tcBorders>
            <w:vAlign w:val="center"/>
            <w:hideMark/>
          </w:tcPr>
          <w:p w14:paraId="3AF5891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6007" w:type="dxa"/>
            <w:gridSpan w:val="2"/>
            <w:tcBorders>
              <w:top w:val="single" w:sz="4" w:space="0" w:color="auto"/>
              <w:left w:val="single" w:sz="4" w:space="0" w:color="auto"/>
              <w:bottom w:val="single" w:sz="4" w:space="0" w:color="auto"/>
              <w:right w:val="single" w:sz="4" w:space="0" w:color="auto"/>
            </w:tcBorders>
            <w:vAlign w:val="center"/>
          </w:tcPr>
          <w:p w14:paraId="78994C3C" w14:textId="77777777" w:rsidR="005D67DC" w:rsidRPr="005C74C5" w:rsidRDefault="005D67DC" w:rsidP="009B513B">
            <w:pPr>
              <w:spacing w:after="0"/>
              <w:rPr>
                <w:rFonts w:ascii="Helvetica" w:hAnsi="Helvetica" w:cs="Helvetica"/>
                <w:sz w:val="20"/>
              </w:rPr>
            </w:pPr>
          </w:p>
        </w:tc>
      </w:tr>
      <w:tr w:rsidR="005D67DC" w:rsidRPr="005C74C5" w14:paraId="2F0C2B0D" w14:textId="77777777" w:rsidTr="009B513B">
        <w:trPr>
          <w:cantSplit/>
          <w:trHeight w:val="570"/>
        </w:trPr>
        <w:tc>
          <w:tcPr>
            <w:tcW w:w="3979" w:type="dxa"/>
            <w:gridSpan w:val="2"/>
            <w:tcBorders>
              <w:top w:val="single" w:sz="4" w:space="0" w:color="auto"/>
              <w:left w:val="single" w:sz="4" w:space="0" w:color="auto"/>
              <w:bottom w:val="single" w:sz="4" w:space="0" w:color="auto"/>
              <w:right w:val="single" w:sz="4" w:space="0" w:color="auto"/>
            </w:tcBorders>
            <w:vAlign w:val="center"/>
            <w:hideMark/>
          </w:tcPr>
          <w:p w14:paraId="46C0E920"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c>
          <w:tcPr>
            <w:tcW w:w="3298" w:type="dxa"/>
            <w:gridSpan w:val="2"/>
            <w:tcBorders>
              <w:top w:val="single" w:sz="4" w:space="0" w:color="auto"/>
              <w:left w:val="single" w:sz="4" w:space="0" w:color="auto"/>
              <w:bottom w:val="single" w:sz="4" w:space="0" w:color="auto"/>
              <w:right w:val="single" w:sz="4" w:space="0" w:color="auto"/>
            </w:tcBorders>
            <w:vAlign w:val="center"/>
            <w:hideMark/>
          </w:tcPr>
          <w:p w14:paraId="71BC4118"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X = 3</w:t>
            </w:r>
          </w:p>
        </w:tc>
        <w:tc>
          <w:tcPr>
            <w:tcW w:w="2719" w:type="dxa"/>
            <w:tcBorders>
              <w:top w:val="single" w:sz="4" w:space="0" w:color="auto"/>
              <w:left w:val="single" w:sz="4" w:space="0" w:color="auto"/>
              <w:bottom w:val="single" w:sz="4" w:space="0" w:color="auto"/>
              <w:right w:val="single" w:sz="4" w:space="0" w:color="auto"/>
            </w:tcBorders>
            <w:vAlign w:val="center"/>
          </w:tcPr>
          <w:p w14:paraId="5E1A3911" w14:textId="77777777" w:rsidR="005D67DC" w:rsidRPr="005C74C5" w:rsidRDefault="005D67DC" w:rsidP="009B513B">
            <w:pPr>
              <w:spacing w:after="0"/>
              <w:jc w:val="center"/>
              <w:rPr>
                <w:rFonts w:ascii="Helvetica" w:hAnsi="Helvetica" w:cs="Helvetica"/>
                <w:sz w:val="20"/>
              </w:rPr>
            </w:pPr>
          </w:p>
        </w:tc>
      </w:tr>
      <w:tr w:rsidR="005D67DC" w:rsidRPr="005C74C5" w14:paraId="35090D6E" w14:textId="77777777" w:rsidTr="009B513B">
        <w:trPr>
          <w:cantSplit/>
          <w:trHeight w:val="570"/>
        </w:trPr>
        <w:tc>
          <w:tcPr>
            <w:tcW w:w="3979" w:type="dxa"/>
            <w:gridSpan w:val="2"/>
            <w:tcBorders>
              <w:top w:val="single" w:sz="4" w:space="0" w:color="auto"/>
              <w:left w:val="single" w:sz="4" w:space="0" w:color="auto"/>
              <w:bottom w:val="single" w:sz="4" w:space="0" w:color="auto"/>
              <w:right w:val="single" w:sz="4" w:space="0" w:color="auto"/>
            </w:tcBorders>
            <w:vAlign w:val="center"/>
            <w:hideMark/>
          </w:tcPr>
          <w:p w14:paraId="00DC5E7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c>
          <w:tcPr>
            <w:tcW w:w="3298" w:type="dxa"/>
            <w:gridSpan w:val="2"/>
            <w:tcBorders>
              <w:top w:val="single" w:sz="4" w:space="0" w:color="auto"/>
              <w:left w:val="single" w:sz="4" w:space="0" w:color="auto"/>
              <w:bottom w:val="single" w:sz="4" w:space="0" w:color="auto"/>
              <w:right w:val="single" w:sz="4" w:space="0" w:color="auto"/>
            </w:tcBorders>
            <w:vAlign w:val="center"/>
            <w:hideMark/>
          </w:tcPr>
          <w:p w14:paraId="21203B9E" w14:textId="77777777" w:rsidR="005D67DC" w:rsidRPr="005C74C5" w:rsidRDefault="005D67DC" w:rsidP="009B513B">
            <w:pPr>
              <w:spacing w:after="0"/>
              <w:ind w:right="34"/>
              <w:jc w:val="center"/>
              <w:rPr>
                <w:rFonts w:ascii="Helvetica" w:hAnsi="Helvetica" w:cs="Helvetica"/>
                <w:sz w:val="20"/>
              </w:rPr>
            </w:pPr>
            <w:r w:rsidRPr="005C74C5">
              <w:rPr>
                <w:rFonts w:ascii="Helvetica" w:hAnsi="Helvetica" w:cs="Helvetica"/>
                <w:sz w:val="20"/>
              </w:rPr>
              <w:t xml:space="preserve">5% </w:t>
            </w:r>
          </w:p>
        </w:tc>
        <w:tc>
          <w:tcPr>
            <w:tcW w:w="2719" w:type="dxa"/>
            <w:tcBorders>
              <w:top w:val="single" w:sz="4" w:space="0" w:color="auto"/>
              <w:left w:val="single" w:sz="4" w:space="0" w:color="auto"/>
              <w:bottom w:val="single" w:sz="4" w:space="0" w:color="auto"/>
              <w:right w:val="single" w:sz="4" w:space="0" w:color="auto"/>
            </w:tcBorders>
            <w:vAlign w:val="center"/>
          </w:tcPr>
          <w:p w14:paraId="6C9BEE12" w14:textId="77777777" w:rsidR="005D67DC" w:rsidRPr="005C74C5" w:rsidRDefault="005D67DC" w:rsidP="009B513B">
            <w:pPr>
              <w:spacing w:after="0"/>
              <w:jc w:val="center"/>
              <w:rPr>
                <w:rFonts w:ascii="Helvetica" w:hAnsi="Helvetica" w:cs="Helvetica"/>
                <w:sz w:val="20"/>
              </w:rPr>
            </w:pPr>
          </w:p>
        </w:tc>
      </w:tr>
    </w:tbl>
    <w:p w14:paraId="375511F3" w14:textId="77777777" w:rsidR="005D67DC" w:rsidRPr="005C74C5" w:rsidRDefault="005D67DC" w:rsidP="005D67DC">
      <w:pPr>
        <w:spacing w:after="0"/>
        <w:ind w:right="425"/>
        <w:rPr>
          <w:rFonts w:ascii="Helvetica" w:hAnsi="Helvetica" w:cs="Helvetica"/>
          <w:sz w:val="20"/>
        </w:rPr>
      </w:pPr>
    </w:p>
    <w:p w14:paraId="559E5AB6" w14:textId="77777777" w:rsidR="005D67DC" w:rsidRPr="005C74C5" w:rsidRDefault="005D67DC" w:rsidP="005D67DC">
      <w:pPr>
        <w:spacing w:after="0"/>
        <w:ind w:right="425"/>
        <w:rPr>
          <w:rFonts w:ascii="Helvetica" w:hAnsi="Helvetica" w:cs="Helvetica"/>
          <w:sz w:val="20"/>
        </w:rPr>
      </w:pPr>
    </w:p>
    <w:p w14:paraId="370AE43D" w14:textId="77777777" w:rsidR="005D67DC" w:rsidRPr="005C74C5" w:rsidRDefault="005D67DC" w:rsidP="005D67DC">
      <w:pPr>
        <w:spacing w:after="0"/>
        <w:ind w:right="425"/>
        <w:rPr>
          <w:rFonts w:ascii="Helvetica" w:hAnsi="Helvetica" w:cs="Helvetica"/>
          <w:sz w:val="20"/>
        </w:rPr>
      </w:pPr>
    </w:p>
    <w:p w14:paraId="37E2D61F" w14:textId="77777777" w:rsidR="005D67DC" w:rsidRPr="005C74C5" w:rsidRDefault="005D67DC" w:rsidP="005D67DC">
      <w:pPr>
        <w:spacing w:after="0"/>
        <w:ind w:right="425"/>
        <w:rPr>
          <w:rFonts w:ascii="Helvetica" w:hAnsi="Helvetica" w:cs="Helvetica"/>
          <w:sz w:val="20"/>
        </w:rPr>
      </w:pPr>
    </w:p>
    <w:p w14:paraId="143D3490"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sz w:val="20"/>
        </w:rPr>
        <w:br w:type="page"/>
      </w:r>
    </w:p>
    <w:p w14:paraId="0B162EDD" w14:textId="77777777" w:rsidR="005D67DC" w:rsidRPr="005C74C5" w:rsidRDefault="005D67DC" w:rsidP="005D67DC">
      <w:pPr>
        <w:spacing w:after="0"/>
        <w:ind w:right="425"/>
        <w:rPr>
          <w:rFonts w:ascii="Helvetica" w:hAnsi="Helvetica" w:cs="Helvetica"/>
          <w:sz w:val="20"/>
        </w:rPr>
      </w:pPr>
    </w:p>
    <w:p w14:paraId="6D1090C0" w14:textId="77777777" w:rsidR="005D67DC" w:rsidRPr="005C74C5" w:rsidRDefault="005D67DC" w:rsidP="005D67DC">
      <w:pPr>
        <w:spacing w:after="0"/>
        <w:ind w:right="425"/>
        <w:rPr>
          <w:rFonts w:ascii="Helvetica" w:hAnsi="Helvetica" w:cs="Helvetica"/>
          <w:b/>
          <w:sz w:val="20"/>
          <w:u w:val="single"/>
        </w:rPr>
      </w:pPr>
      <w:r w:rsidRPr="005C74C5">
        <w:rPr>
          <w:rFonts w:ascii="Helvetica" w:hAnsi="Helvetica" w:cs="Helvetica"/>
          <w:b/>
          <w:sz w:val="20"/>
          <w:u w:val="single"/>
        </w:rPr>
        <w:t>Scheda 10</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740"/>
        <w:gridCol w:w="628"/>
        <w:gridCol w:w="4847"/>
      </w:tblGrid>
      <w:tr w:rsidR="005D67DC" w:rsidRPr="005C74C5" w14:paraId="7714927B" w14:textId="77777777" w:rsidTr="009B513B">
        <w:trPr>
          <w:trHeight w:val="333"/>
        </w:trPr>
        <w:tc>
          <w:tcPr>
            <w:tcW w:w="3925" w:type="dxa"/>
            <w:gridSpan w:val="2"/>
            <w:shd w:val="clear" w:color="auto" w:fill="auto"/>
            <w:vAlign w:val="center"/>
          </w:tcPr>
          <w:p w14:paraId="2F8E05F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5872" w:type="dxa"/>
            <w:gridSpan w:val="2"/>
            <w:shd w:val="clear" w:color="auto" w:fill="auto"/>
            <w:vAlign w:val="center"/>
          </w:tcPr>
          <w:p w14:paraId="7688BF01"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w:t>
            </w:r>
          </w:p>
        </w:tc>
      </w:tr>
      <w:tr w:rsidR="005D67DC" w:rsidRPr="005C74C5" w14:paraId="48992F4A" w14:textId="77777777" w:rsidTr="009B513B">
        <w:tc>
          <w:tcPr>
            <w:tcW w:w="3925" w:type="dxa"/>
            <w:gridSpan w:val="2"/>
            <w:shd w:val="clear" w:color="auto" w:fill="auto"/>
            <w:vAlign w:val="center"/>
          </w:tcPr>
          <w:p w14:paraId="6B44621B"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5872" w:type="dxa"/>
            <w:gridSpan w:val="2"/>
            <w:shd w:val="clear" w:color="auto" w:fill="auto"/>
            <w:vAlign w:val="center"/>
          </w:tcPr>
          <w:p w14:paraId="39749587"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Conservare a disposizione degli uffici della Regione Marche, della Commissione Europea, nonché dei tecnici incaricati, la documentazione originale di spesa dei costi ammessi a contributo per i 5 anni successivi alla liquidazione del saldo del contributo</w:t>
            </w:r>
          </w:p>
        </w:tc>
      </w:tr>
      <w:tr w:rsidR="005D67DC" w:rsidRPr="005C74C5" w14:paraId="524E472C" w14:textId="77777777" w:rsidTr="009B513B">
        <w:tc>
          <w:tcPr>
            <w:tcW w:w="3925" w:type="dxa"/>
            <w:gridSpan w:val="2"/>
            <w:shd w:val="clear" w:color="auto" w:fill="auto"/>
            <w:vAlign w:val="center"/>
          </w:tcPr>
          <w:p w14:paraId="37B7FC28"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5872" w:type="dxa"/>
            <w:gridSpan w:val="2"/>
            <w:shd w:val="clear" w:color="auto" w:fill="auto"/>
            <w:vAlign w:val="center"/>
          </w:tcPr>
          <w:p w14:paraId="28514EF1"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Intervento (investimento)</w:t>
            </w:r>
          </w:p>
        </w:tc>
      </w:tr>
      <w:tr w:rsidR="005D67DC" w:rsidRPr="005C74C5" w14:paraId="05D8DDBA" w14:textId="77777777" w:rsidTr="009B513B">
        <w:tc>
          <w:tcPr>
            <w:tcW w:w="3925" w:type="dxa"/>
            <w:gridSpan w:val="2"/>
            <w:shd w:val="clear" w:color="auto" w:fill="auto"/>
            <w:vAlign w:val="center"/>
          </w:tcPr>
          <w:p w14:paraId="200D31BC"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5872" w:type="dxa"/>
            <w:gridSpan w:val="2"/>
            <w:shd w:val="clear" w:color="auto" w:fill="auto"/>
            <w:vAlign w:val="center"/>
          </w:tcPr>
          <w:p w14:paraId="3539CF7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della presenza della documentazione originale di spesa dei costi ammessi a contributo</w:t>
            </w:r>
            <w:r w:rsidRPr="005C74C5">
              <w:rPr>
                <w:rStyle w:val="Rimandonotaapidipagina"/>
                <w:rFonts w:ascii="Helvetica" w:hAnsi="Helvetica" w:cs="Helvetica"/>
                <w:sz w:val="20"/>
              </w:rPr>
              <w:footnoteReference w:id="6"/>
            </w:r>
          </w:p>
        </w:tc>
      </w:tr>
      <w:tr w:rsidR="005D67DC" w:rsidRPr="005C74C5" w14:paraId="51938A44" w14:textId="77777777" w:rsidTr="009B513B">
        <w:tc>
          <w:tcPr>
            <w:tcW w:w="3925" w:type="dxa"/>
            <w:gridSpan w:val="2"/>
            <w:shd w:val="clear" w:color="auto" w:fill="auto"/>
            <w:vAlign w:val="center"/>
          </w:tcPr>
          <w:p w14:paraId="6BBEE5B6"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5872" w:type="dxa"/>
            <w:gridSpan w:val="2"/>
            <w:shd w:val="clear" w:color="auto" w:fill="auto"/>
            <w:vAlign w:val="center"/>
          </w:tcPr>
          <w:p w14:paraId="157F595A" w14:textId="77777777" w:rsidR="005D67DC" w:rsidRPr="005C74C5" w:rsidRDefault="005D67DC" w:rsidP="009B513B">
            <w:pPr>
              <w:spacing w:after="0"/>
              <w:ind w:right="425"/>
              <w:rPr>
                <w:rFonts w:ascii="Helvetica" w:hAnsi="Helvetica" w:cs="Helvetica"/>
                <w:sz w:val="20"/>
              </w:rPr>
            </w:pPr>
          </w:p>
        </w:tc>
      </w:tr>
      <w:tr w:rsidR="005D67DC" w:rsidRPr="005C74C5" w14:paraId="61A2833F" w14:textId="77777777" w:rsidTr="009B513B">
        <w:trPr>
          <w:cantSplit/>
          <w:trHeight w:val="1263"/>
        </w:trPr>
        <w:tc>
          <w:tcPr>
            <w:tcW w:w="987" w:type="dxa"/>
            <w:shd w:val="clear" w:color="auto" w:fill="auto"/>
            <w:textDirection w:val="btLr"/>
            <w:vAlign w:val="center"/>
          </w:tcPr>
          <w:p w14:paraId="242C31DD"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8810" w:type="dxa"/>
            <w:gridSpan w:val="3"/>
            <w:tcBorders>
              <w:top w:val="single" w:sz="4" w:space="0" w:color="auto"/>
              <w:left w:val="nil"/>
              <w:bottom w:val="single" w:sz="4" w:space="0" w:color="auto"/>
              <w:right w:val="single" w:sz="8" w:space="0" w:color="000000"/>
            </w:tcBorders>
            <w:shd w:val="clear" w:color="auto" w:fill="auto"/>
            <w:vAlign w:val="center"/>
          </w:tcPr>
          <w:p w14:paraId="4E81B8FC"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GRAVITA'</w:t>
            </w:r>
          </w:p>
        </w:tc>
      </w:tr>
      <w:tr w:rsidR="005D67DC" w:rsidRPr="005C74C5" w14:paraId="234C9CCA" w14:textId="77777777" w:rsidTr="009B513B">
        <w:trPr>
          <w:cantSplit/>
          <w:trHeight w:val="925"/>
        </w:trPr>
        <w:tc>
          <w:tcPr>
            <w:tcW w:w="987" w:type="dxa"/>
            <w:shd w:val="clear" w:color="auto" w:fill="auto"/>
            <w:textDirection w:val="btLr"/>
            <w:vAlign w:val="center"/>
          </w:tcPr>
          <w:p w14:paraId="3291F0B6"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23CC5461"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8810" w:type="dxa"/>
            <w:gridSpan w:val="3"/>
            <w:shd w:val="clear" w:color="auto" w:fill="auto"/>
            <w:vAlign w:val="center"/>
          </w:tcPr>
          <w:p w14:paraId="70CDD40B"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Sempre bassa</w:t>
            </w:r>
          </w:p>
        </w:tc>
      </w:tr>
      <w:tr w:rsidR="005D67DC" w:rsidRPr="005C74C5" w14:paraId="4951524D" w14:textId="77777777" w:rsidTr="009B513B">
        <w:tc>
          <w:tcPr>
            <w:tcW w:w="4590" w:type="dxa"/>
            <w:gridSpan w:val="3"/>
            <w:shd w:val="clear" w:color="auto" w:fill="auto"/>
            <w:vAlign w:val="center"/>
          </w:tcPr>
          <w:p w14:paraId="4D27AF5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207" w:type="dxa"/>
            <w:shd w:val="clear" w:color="auto" w:fill="auto"/>
            <w:vAlign w:val="center"/>
          </w:tcPr>
          <w:p w14:paraId="067ECB7E" w14:textId="77777777" w:rsidR="005D67DC" w:rsidRPr="005C74C5" w:rsidRDefault="005D67DC" w:rsidP="009B513B">
            <w:pPr>
              <w:spacing w:after="0"/>
              <w:ind w:right="425"/>
              <w:rPr>
                <w:rFonts w:ascii="Helvetica" w:hAnsi="Helvetica" w:cs="Helvetica"/>
                <w:sz w:val="20"/>
              </w:rPr>
            </w:pPr>
          </w:p>
        </w:tc>
      </w:tr>
      <w:tr w:rsidR="005D67DC" w:rsidRPr="005C74C5" w14:paraId="5A7C31F7" w14:textId="77777777" w:rsidTr="009B513B">
        <w:trPr>
          <w:cantSplit/>
          <w:trHeight w:val="570"/>
        </w:trPr>
        <w:tc>
          <w:tcPr>
            <w:tcW w:w="9797" w:type="dxa"/>
            <w:gridSpan w:val="4"/>
            <w:shd w:val="clear" w:color="auto" w:fill="auto"/>
            <w:vAlign w:val="center"/>
          </w:tcPr>
          <w:p w14:paraId="4FCF3049"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r>
      <w:tr w:rsidR="005D67DC" w:rsidRPr="005C74C5" w14:paraId="3049F75B" w14:textId="77777777" w:rsidTr="009B513B">
        <w:trPr>
          <w:cantSplit/>
          <w:trHeight w:val="570"/>
        </w:trPr>
        <w:tc>
          <w:tcPr>
            <w:tcW w:w="9797" w:type="dxa"/>
            <w:gridSpan w:val="4"/>
            <w:shd w:val="clear" w:color="auto" w:fill="auto"/>
            <w:vAlign w:val="center"/>
          </w:tcPr>
          <w:p w14:paraId="6995BB93"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r>
    </w:tbl>
    <w:p w14:paraId="20A328B0" w14:textId="77777777" w:rsidR="005D67DC" w:rsidRPr="005C74C5" w:rsidRDefault="005D67DC" w:rsidP="005D67DC">
      <w:pPr>
        <w:spacing w:after="0"/>
        <w:ind w:right="425"/>
        <w:rPr>
          <w:rFonts w:ascii="Helvetica" w:hAnsi="Helvetica" w:cs="Helvetica"/>
          <w:sz w:val="20"/>
        </w:rPr>
      </w:pPr>
    </w:p>
    <w:p w14:paraId="2E5CBE7B" w14:textId="77777777" w:rsidR="005D67DC" w:rsidRPr="005C74C5" w:rsidRDefault="005D67DC" w:rsidP="005D67DC">
      <w:pPr>
        <w:spacing w:after="0"/>
        <w:ind w:right="425"/>
        <w:rPr>
          <w:rFonts w:ascii="Helvetica" w:hAnsi="Helvetica" w:cs="Helvetica"/>
          <w:sz w:val="20"/>
        </w:rPr>
      </w:pPr>
    </w:p>
    <w:p w14:paraId="370446A8" w14:textId="77777777" w:rsidR="005D67DC" w:rsidRPr="005C74C5" w:rsidRDefault="005D67DC" w:rsidP="005D67DC">
      <w:pPr>
        <w:spacing w:after="0"/>
        <w:ind w:right="425"/>
        <w:rPr>
          <w:rFonts w:ascii="Helvetica" w:hAnsi="Helvetica" w:cs="Helvetica"/>
          <w:sz w:val="20"/>
        </w:rPr>
      </w:pPr>
    </w:p>
    <w:p w14:paraId="3A1769EE" w14:textId="77777777" w:rsidR="005D67DC" w:rsidRPr="005C74C5" w:rsidRDefault="005D67DC" w:rsidP="005D67DC">
      <w:pPr>
        <w:spacing w:after="0"/>
        <w:ind w:right="425"/>
        <w:rPr>
          <w:rFonts w:ascii="Helvetica" w:hAnsi="Helvetica" w:cs="Helvetica"/>
          <w:sz w:val="20"/>
        </w:rPr>
      </w:pPr>
    </w:p>
    <w:p w14:paraId="2F47B391" w14:textId="77777777" w:rsidR="005D67DC" w:rsidRPr="005C74C5" w:rsidRDefault="005D67DC" w:rsidP="005D67DC">
      <w:pPr>
        <w:spacing w:after="0"/>
        <w:ind w:right="425"/>
        <w:rPr>
          <w:rFonts w:ascii="Helvetica" w:hAnsi="Helvetica" w:cs="Helvetica"/>
          <w:sz w:val="20"/>
        </w:rPr>
      </w:pPr>
    </w:p>
    <w:p w14:paraId="6CC08EED" w14:textId="77777777" w:rsidR="005D67DC" w:rsidRPr="005C74C5" w:rsidRDefault="005D67DC" w:rsidP="005D67DC">
      <w:pPr>
        <w:spacing w:after="0"/>
        <w:ind w:right="425"/>
        <w:rPr>
          <w:rFonts w:ascii="Helvetica" w:hAnsi="Helvetica" w:cs="Helvetica"/>
          <w:sz w:val="20"/>
        </w:rPr>
      </w:pPr>
    </w:p>
    <w:p w14:paraId="3237FE5A" w14:textId="77777777" w:rsidR="005D67DC" w:rsidRPr="005C74C5" w:rsidRDefault="005D67DC" w:rsidP="005D67DC">
      <w:pPr>
        <w:spacing w:after="0"/>
        <w:ind w:right="425"/>
        <w:rPr>
          <w:rFonts w:ascii="Helvetica" w:hAnsi="Helvetica" w:cs="Helvetica"/>
          <w:sz w:val="20"/>
        </w:rPr>
      </w:pPr>
    </w:p>
    <w:p w14:paraId="29259E09" w14:textId="77777777" w:rsidR="005D67DC" w:rsidRPr="005C74C5" w:rsidRDefault="005D67DC" w:rsidP="005D67DC">
      <w:pPr>
        <w:spacing w:after="0"/>
        <w:ind w:right="425"/>
        <w:rPr>
          <w:rFonts w:ascii="Helvetica" w:hAnsi="Helvetica" w:cs="Helvetica"/>
          <w:sz w:val="20"/>
        </w:rPr>
      </w:pPr>
      <w:r w:rsidRPr="005C74C5">
        <w:rPr>
          <w:rFonts w:ascii="Helvetica" w:hAnsi="Helvetica" w:cs="Helvetica"/>
          <w:sz w:val="20"/>
        </w:rPr>
        <w:br w:type="page"/>
      </w:r>
    </w:p>
    <w:p w14:paraId="232C82DB" w14:textId="77777777" w:rsidR="005D67DC" w:rsidRPr="005C74C5" w:rsidRDefault="005D67DC" w:rsidP="005D67DC">
      <w:pPr>
        <w:spacing w:after="0"/>
        <w:ind w:right="425"/>
        <w:rPr>
          <w:rFonts w:ascii="Helvetica" w:hAnsi="Helvetica" w:cs="Helvetica"/>
          <w:b/>
          <w:sz w:val="20"/>
          <w:u w:val="single"/>
        </w:rPr>
      </w:pPr>
      <w:r w:rsidRPr="005C74C5">
        <w:rPr>
          <w:rFonts w:ascii="Helvetica" w:hAnsi="Helvetica" w:cs="Helvetica"/>
          <w:b/>
          <w:sz w:val="20"/>
          <w:u w:val="single"/>
        </w:rPr>
        <w:lastRenderedPageBreak/>
        <w:t>Scheda 11</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896"/>
        <w:gridCol w:w="501"/>
        <w:gridCol w:w="4974"/>
      </w:tblGrid>
      <w:tr w:rsidR="005D67DC" w:rsidRPr="005C74C5" w14:paraId="0C350CEE" w14:textId="77777777" w:rsidTr="009B513B">
        <w:tc>
          <w:tcPr>
            <w:tcW w:w="3992" w:type="dxa"/>
            <w:gridSpan w:val="2"/>
            <w:shd w:val="clear" w:color="auto" w:fill="auto"/>
            <w:vAlign w:val="center"/>
          </w:tcPr>
          <w:p w14:paraId="7DA4DF40"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6004" w:type="dxa"/>
            <w:gridSpan w:val="2"/>
            <w:shd w:val="clear" w:color="auto" w:fill="auto"/>
            <w:vAlign w:val="center"/>
          </w:tcPr>
          <w:p w14:paraId="39159655"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 (ad eccezione delle sottomisura 6.1)</w:t>
            </w:r>
          </w:p>
        </w:tc>
      </w:tr>
      <w:tr w:rsidR="005D67DC" w:rsidRPr="005C74C5" w14:paraId="680DCE1B" w14:textId="77777777" w:rsidTr="009B513B">
        <w:tc>
          <w:tcPr>
            <w:tcW w:w="3992" w:type="dxa"/>
            <w:gridSpan w:val="2"/>
            <w:shd w:val="clear" w:color="auto" w:fill="auto"/>
            <w:vAlign w:val="center"/>
          </w:tcPr>
          <w:p w14:paraId="6A3DB5F7"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6004" w:type="dxa"/>
            <w:gridSpan w:val="2"/>
            <w:shd w:val="clear" w:color="auto" w:fill="auto"/>
            <w:vAlign w:val="center"/>
          </w:tcPr>
          <w:p w14:paraId="5C7AA4B6"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Avviare i servizi/lavori/gli affidamenti degli stessi e/o interventi nei termini previsti dai rispettivi bandi di Misura</w:t>
            </w:r>
          </w:p>
        </w:tc>
      </w:tr>
      <w:tr w:rsidR="005D67DC" w:rsidRPr="005C74C5" w14:paraId="61017E4D" w14:textId="77777777" w:rsidTr="009B513B">
        <w:tc>
          <w:tcPr>
            <w:tcW w:w="3992" w:type="dxa"/>
            <w:gridSpan w:val="2"/>
            <w:shd w:val="clear" w:color="auto" w:fill="auto"/>
            <w:vAlign w:val="center"/>
          </w:tcPr>
          <w:p w14:paraId="74A8C28A"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Determinazione del montante riducibile</w:t>
            </w:r>
          </w:p>
        </w:tc>
        <w:tc>
          <w:tcPr>
            <w:tcW w:w="6004" w:type="dxa"/>
            <w:gridSpan w:val="2"/>
            <w:shd w:val="clear" w:color="auto" w:fill="auto"/>
            <w:vAlign w:val="center"/>
          </w:tcPr>
          <w:p w14:paraId="093C1515"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Misura</w:t>
            </w:r>
          </w:p>
        </w:tc>
      </w:tr>
      <w:tr w:rsidR="005D67DC" w:rsidRPr="005C74C5" w14:paraId="038C417D" w14:textId="77777777" w:rsidTr="009B513B">
        <w:tc>
          <w:tcPr>
            <w:tcW w:w="3992" w:type="dxa"/>
            <w:gridSpan w:val="2"/>
            <w:shd w:val="clear" w:color="auto" w:fill="auto"/>
            <w:vAlign w:val="center"/>
          </w:tcPr>
          <w:p w14:paraId="1157283E"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documentale</w:t>
            </w:r>
          </w:p>
        </w:tc>
        <w:tc>
          <w:tcPr>
            <w:tcW w:w="6004" w:type="dxa"/>
            <w:gridSpan w:val="2"/>
            <w:shd w:val="clear" w:color="auto" w:fill="auto"/>
            <w:vAlign w:val="center"/>
          </w:tcPr>
          <w:p w14:paraId="57AF84F3"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 xml:space="preserve">Verifica della documentazione prevista dal bando per attestare l’avvio lavori </w:t>
            </w:r>
          </w:p>
        </w:tc>
      </w:tr>
      <w:tr w:rsidR="005D67DC" w:rsidRPr="005C74C5" w14:paraId="38BEED88" w14:textId="77777777" w:rsidTr="009B513B">
        <w:tc>
          <w:tcPr>
            <w:tcW w:w="3992" w:type="dxa"/>
            <w:gridSpan w:val="2"/>
            <w:shd w:val="clear" w:color="auto" w:fill="auto"/>
            <w:vAlign w:val="center"/>
          </w:tcPr>
          <w:p w14:paraId="36B8F868"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modalità di verifica presso l'azienda</w:t>
            </w:r>
          </w:p>
        </w:tc>
        <w:tc>
          <w:tcPr>
            <w:tcW w:w="6004" w:type="dxa"/>
            <w:gridSpan w:val="2"/>
            <w:shd w:val="clear" w:color="auto" w:fill="auto"/>
            <w:vAlign w:val="center"/>
          </w:tcPr>
          <w:p w14:paraId="711E76C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Eventuale verifica nel corso di sopralluoghi</w:t>
            </w:r>
          </w:p>
        </w:tc>
      </w:tr>
      <w:tr w:rsidR="005D67DC" w:rsidRPr="005C74C5" w14:paraId="091B2060" w14:textId="77777777" w:rsidTr="009B513B">
        <w:trPr>
          <w:cantSplit/>
          <w:trHeight w:val="1411"/>
        </w:trPr>
        <w:tc>
          <w:tcPr>
            <w:tcW w:w="831" w:type="dxa"/>
            <w:shd w:val="clear" w:color="auto" w:fill="auto"/>
            <w:textDirection w:val="btLr"/>
            <w:vAlign w:val="center"/>
          </w:tcPr>
          <w:p w14:paraId="0FAB5A65"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9165" w:type="dxa"/>
            <w:gridSpan w:val="3"/>
            <w:tcBorders>
              <w:top w:val="single" w:sz="4" w:space="0" w:color="auto"/>
              <w:left w:val="nil"/>
              <w:bottom w:val="single" w:sz="4" w:space="0" w:color="auto"/>
              <w:right w:val="single" w:sz="8" w:space="0" w:color="000000"/>
            </w:tcBorders>
            <w:shd w:val="clear" w:color="auto" w:fill="FFFFFF"/>
            <w:vAlign w:val="center"/>
          </w:tcPr>
          <w:p w14:paraId="3BB77BF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DURATA</w:t>
            </w:r>
          </w:p>
        </w:tc>
      </w:tr>
      <w:tr w:rsidR="005D67DC" w:rsidRPr="005C74C5" w14:paraId="4D64DEEF" w14:textId="77777777" w:rsidTr="009B513B">
        <w:trPr>
          <w:cantSplit/>
          <w:trHeight w:val="1134"/>
        </w:trPr>
        <w:tc>
          <w:tcPr>
            <w:tcW w:w="831" w:type="dxa"/>
            <w:shd w:val="clear" w:color="auto" w:fill="auto"/>
            <w:textDirection w:val="btLr"/>
            <w:vAlign w:val="center"/>
          </w:tcPr>
          <w:p w14:paraId="70B5C974"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08FE6B65"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9165" w:type="dxa"/>
            <w:gridSpan w:val="3"/>
            <w:shd w:val="clear" w:color="auto" w:fill="FFFFFF"/>
            <w:vAlign w:val="center"/>
          </w:tcPr>
          <w:p w14:paraId="236AA5BC"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L’avvio lavori è avvenuto oltre 60 giorni dopo la scadenza prevista nel bando</w:t>
            </w:r>
          </w:p>
        </w:tc>
      </w:tr>
      <w:tr w:rsidR="005D67DC" w:rsidRPr="005C74C5" w14:paraId="66C935CA" w14:textId="77777777" w:rsidTr="009B513B">
        <w:tc>
          <w:tcPr>
            <w:tcW w:w="4532" w:type="dxa"/>
            <w:gridSpan w:val="3"/>
            <w:shd w:val="clear" w:color="auto" w:fill="auto"/>
            <w:vAlign w:val="center"/>
          </w:tcPr>
          <w:p w14:paraId="31C95529"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di eventuali condizioni di applicazione della decadenza totale dall’aiuto</w:t>
            </w:r>
          </w:p>
        </w:tc>
        <w:tc>
          <w:tcPr>
            <w:tcW w:w="5464" w:type="dxa"/>
            <w:shd w:val="clear" w:color="auto" w:fill="auto"/>
            <w:vAlign w:val="center"/>
          </w:tcPr>
          <w:p w14:paraId="13D4D3AC" w14:textId="77777777" w:rsidR="005D67DC" w:rsidRPr="005C74C5" w:rsidRDefault="005D67DC" w:rsidP="009B513B">
            <w:pPr>
              <w:spacing w:after="0"/>
              <w:ind w:right="425"/>
              <w:rPr>
                <w:rFonts w:ascii="Helvetica" w:hAnsi="Helvetica" w:cs="Helvetica"/>
                <w:sz w:val="20"/>
              </w:rPr>
            </w:pPr>
          </w:p>
        </w:tc>
      </w:tr>
      <w:tr w:rsidR="005D67DC" w:rsidRPr="005C74C5" w14:paraId="2D1609A1" w14:textId="77777777" w:rsidTr="009B513B">
        <w:trPr>
          <w:cantSplit/>
          <w:trHeight w:val="570"/>
        </w:trPr>
        <w:tc>
          <w:tcPr>
            <w:tcW w:w="9996" w:type="dxa"/>
            <w:gridSpan w:val="4"/>
            <w:shd w:val="clear" w:color="auto" w:fill="auto"/>
            <w:vAlign w:val="center"/>
          </w:tcPr>
          <w:p w14:paraId="50216B1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r>
      <w:tr w:rsidR="005D67DC" w:rsidRPr="005C74C5" w14:paraId="5335121D" w14:textId="77777777" w:rsidTr="009B513B">
        <w:trPr>
          <w:cantSplit/>
          <w:trHeight w:val="570"/>
        </w:trPr>
        <w:tc>
          <w:tcPr>
            <w:tcW w:w="9996" w:type="dxa"/>
            <w:gridSpan w:val="4"/>
            <w:shd w:val="clear" w:color="auto" w:fill="auto"/>
            <w:vAlign w:val="center"/>
          </w:tcPr>
          <w:p w14:paraId="417C28C6"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r>
    </w:tbl>
    <w:p w14:paraId="3604C8BD"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sz w:val="20"/>
        </w:rPr>
      </w:pPr>
    </w:p>
    <w:p w14:paraId="7095CB35"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sz w:val="20"/>
        </w:rPr>
      </w:pPr>
    </w:p>
    <w:p w14:paraId="3DA19435" w14:textId="77777777" w:rsidR="005D67DC" w:rsidRPr="005C74C5" w:rsidRDefault="005D67DC" w:rsidP="005D67DC">
      <w:pPr>
        <w:spacing w:after="0"/>
        <w:ind w:right="425"/>
        <w:rPr>
          <w:rFonts w:ascii="Helvetica" w:hAnsi="Helvetica" w:cs="Helvetica"/>
          <w:b/>
          <w:sz w:val="20"/>
          <w:u w:val="single"/>
        </w:rPr>
      </w:pPr>
      <w:r w:rsidRPr="005C74C5">
        <w:rPr>
          <w:rFonts w:ascii="Helvetica" w:hAnsi="Helvetica" w:cs="Helvetica"/>
          <w:sz w:val="20"/>
        </w:rPr>
        <w:br w:type="page"/>
      </w:r>
      <w:r w:rsidRPr="005C74C5">
        <w:rPr>
          <w:rFonts w:ascii="Helvetica" w:hAnsi="Helvetica" w:cs="Helvetica"/>
          <w:b/>
          <w:sz w:val="20"/>
          <w:u w:val="single"/>
        </w:rPr>
        <w:lastRenderedPageBreak/>
        <w:t>Scheda 12</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72"/>
        <w:gridCol w:w="471"/>
        <w:gridCol w:w="5029"/>
      </w:tblGrid>
      <w:tr w:rsidR="005D67DC" w:rsidRPr="005C74C5" w14:paraId="49CACD60" w14:textId="77777777" w:rsidTr="009B513B">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7ABF9B14"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Sottomisura / operazione</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23AD48B3"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Tutte le operazioni nelle quali è presente questo impegno o similare</w:t>
            </w:r>
          </w:p>
        </w:tc>
      </w:tr>
      <w:tr w:rsidR="005D67DC" w:rsidRPr="005C74C5" w14:paraId="4E9B7FA9" w14:textId="77777777" w:rsidTr="009B513B">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0435A74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Descrizione impegno</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195E381D"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Le</w:t>
            </w:r>
            <w:r w:rsidRPr="005C74C5">
              <w:rPr>
                <w:rFonts w:ascii="Helvetica" w:hAnsi="Helvetica" w:cs="Helvetica"/>
              </w:rPr>
              <w:t xml:space="preserve"> </w:t>
            </w:r>
            <w:r w:rsidRPr="005C74C5">
              <w:rPr>
                <w:rFonts w:ascii="Helvetica" w:hAnsi="Helvetica" w:cs="Helvetica"/>
                <w:sz w:val="20"/>
              </w:rPr>
              <w:t>fatture o i documenti contabili equipollenti devono riportare un’apposita codifica costituita dall’ID domanda e dalla sottomisura di riferimento, unitamente al dettaglio dei lavori svolti con specifico riferimento all’investimento finanziato e nel caso di macchine ed attrezzature, il numero di telaio o di matricola.</w:t>
            </w:r>
          </w:p>
        </w:tc>
      </w:tr>
      <w:tr w:rsidR="005D67DC" w:rsidRPr="005C74C5" w14:paraId="18D1227B" w14:textId="77777777" w:rsidTr="009B513B">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3E7D490A"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Determinazione del montante riducibile</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6767EBE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Investimento relativo al giustificativo di spesa non conforme</w:t>
            </w:r>
          </w:p>
        </w:tc>
      </w:tr>
      <w:tr w:rsidR="005D67DC" w:rsidRPr="005C74C5" w14:paraId="5CBA3588" w14:textId="77777777" w:rsidTr="009B513B">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2A24994F"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Descrizione modalità di verifica documentale</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591A3042"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Verifica dei giustificativi di spesa e dei registri contabili</w:t>
            </w:r>
          </w:p>
        </w:tc>
      </w:tr>
      <w:tr w:rsidR="005D67DC" w:rsidRPr="005C74C5" w14:paraId="7C92AD90" w14:textId="77777777" w:rsidTr="009B513B">
        <w:tc>
          <w:tcPr>
            <w:tcW w:w="3996" w:type="dxa"/>
            <w:gridSpan w:val="2"/>
            <w:tcBorders>
              <w:top w:val="single" w:sz="4" w:space="0" w:color="auto"/>
              <w:left w:val="single" w:sz="4" w:space="0" w:color="auto"/>
              <w:bottom w:val="single" w:sz="4" w:space="0" w:color="auto"/>
              <w:right w:val="single" w:sz="4" w:space="0" w:color="auto"/>
            </w:tcBorders>
            <w:vAlign w:val="center"/>
            <w:hideMark/>
          </w:tcPr>
          <w:p w14:paraId="6EA48F46"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Descrizione modalità di verifica presso l'azienda</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3A196DB6" w14:textId="77777777" w:rsidR="005D67DC" w:rsidRPr="005C74C5" w:rsidRDefault="005D67DC" w:rsidP="009B513B">
            <w:pPr>
              <w:spacing w:after="0"/>
              <w:ind w:right="425"/>
              <w:rPr>
                <w:rFonts w:ascii="Helvetica" w:hAnsi="Helvetica" w:cs="Helvetica"/>
                <w:sz w:val="20"/>
              </w:rPr>
            </w:pPr>
          </w:p>
        </w:tc>
      </w:tr>
      <w:tr w:rsidR="005D67DC" w:rsidRPr="005C74C5" w14:paraId="5E2F614E" w14:textId="77777777" w:rsidTr="009B513B">
        <w:trPr>
          <w:cantSplit/>
          <w:trHeight w:val="1411"/>
        </w:trPr>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22197456"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Classe di violazione</w:t>
            </w:r>
          </w:p>
        </w:tc>
        <w:tc>
          <w:tcPr>
            <w:tcW w:w="9166" w:type="dxa"/>
            <w:gridSpan w:val="3"/>
            <w:tcBorders>
              <w:top w:val="single" w:sz="4" w:space="0" w:color="auto"/>
              <w:left w:val="nil"/>
              <w:bottom w:val="single" w:sz="4" w:space="0" w:color="auto"/>
              <w:right w:val="single" w:sz="8" w:space="0" w:color="000000"/>
            </w:tcBorders>
            <w:shd w:val="clear" w:color="auto" w:fill="FFFFFF"/>
            <w:vAlign w:val="center"/>
            <w:hideMark/>
          </w:tcPr>
          <w:p w14:paraId="4590C702"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GRAVITÀ</w:t>
            </w:r>
          </w:p>
        </w:tc>
      </w:tr>
      <w:tr w:rsidR="005D67DC" w:rsidRPr="005C74C5" w14:paraId="22790DE4" w14:textId="77777777" w:rsidTr="009B513B">
        <w:trPr>
          <w:cantSplit/>
          <w:trHeight w:val="1134"/>
        </w:trPr>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5AB4D569"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Bassa</w:t>
            </w:r>
          </w:p>
          <w:p w14:paraId="666C0272" w14:textId="77777777" w:rsidR="005D67DC" w:rsidRPr="005C74C5" w:rsidRDefault="005D67DC" w:rsidP="009B513B">
            <w:pPr>
              <w:spacing w:after="0"/>
              <w:ind w:left="113" w:right="117"/>
              <w:jc w:val="center"/>
              <w:rPr>
                <w:rFonts w:ascii="Helvetica" w:hAnsi="Helvetica" w:cs="Helvetica"/>
                <w:sz w:val="20"/>
              </w:rPr>
            </w:pPr>
            <w:r w:rsidRPr="005C74C5">
              <w:rPr>
                <w:rFonts w:ascii="Helvetica" w:hAnsi="Helvetica" w:cs="Helvetica"/>
                <w:sz w:val="20"/>
              </w:rPr>
              <w:t>(1)</w:t>
            </w:r>
          </w:p>
        </w:tc>
        <w:tc>
          <w:tcPr>
            <w:tcW w:w="916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8A6BF6E"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Il giustificativo di spesa non reca i riferimenti richiesti (e non è rettificabile), ma sono comunque presenti:</w:t>
            </w:r>
          </w:p>
          <w:p w14:paraId="100ACE02" w14:textId="77777777" w:rsidR="005D67DC" w:rsidRPr="005C74C5" w:rsidRDefault="005D67DC" w:rsidP="009B513B">
            <w:pPr>
              <w:numPr>
                <w:ilvl w:val="0"/>
                <w:numId w:val="44"/>
              </w:numPr>
              <w:spacing w:after="0" w:line="240" w:lineRule="auto"/>
              <w:ind w:left="1440"/>
              <w:jc w:val="both"/>
              <w:rPr>
                <w:rFonts w:ascii="Helvetica" w:hAnsi="Helvetica" w:cs="Helvetica"/>
                <w:sz w:val="20"/>
              </w:rPr>
            </w:pPr>
            <w:r w:rsidRPr="005C74C5">
              <w:rPr>
                <w:rFonts w:ascii="Helvetica" w:hAnsi="Helvetica" w:cs="Helvetica"/>
                <w:sz w:val="20"/>
              </w:rPr>
              <w:t>Annotazione nel registro IVA (definitivo o stampa del provvisorio) o in altro registro contabile del beneficiario che descriva, in riferimento al giustificativo di spesa senza codifica, i riferimenti richiesti;</w:t>
            </w:r>
          </w:p>
          <w:p w14:paraId="098DDD8D" w14:textId="77777777" w:rsidR="005D67DC" w:rsidRPr="005C74C5" w:rsidRDefault="005D67DC" w:rsidP="009B513B">
            <w:pPr>
              <w:numPr>
                <w:ilvl w:val="0"/>
                <w:numId w:val="44"/>
              </w:numPr>
              <w:spacing w:after="0" w:line="240" w:lineRule="auto"/>
              <w:ind w:left="1440"/>
              <w:jc w:val="both"/>
              <w:rPr>
                <w:rFonts w:ascii="Helvetica" w:hAnsi="Helvetica" w:cs="Helvetica"/>
                <w:sz w:val="20"/>
              </w:rPr>
            </w:pPr>
            <w:r w:rsidRPr="005C74C5">
              <w:rPr>
                <w:rFonts w:ascii="Helvetica" w:hAnsi="Helvetica" w:cs="Helvetica"/>
                <w:sz w:val="20"/>
              </w:rPr>
              <w:t>Dichiarazione rilasciata dal fornitore con riferimenti al numero di telaio o di matricola e eventuali altri riferimenti per l’investimento finanziato (se pertinente)</w:t>
            </w:r>
          </w:p>
        </w:tc>
      </w:tr>
      <w:tr w:rsidR="005D67DC" w:rsidRPr="005C74C5" w14:paraId="48618D50" w14:textId="77777777" w:rsidTr="009B513B">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916A8FD" w14:textId="77777777" w:rsidR="005D67DC" w:rsidRPr="005C74C5" w:rsidRDefault="005D67DC" w:rsidP="009B513B">
            <w:pPr>
              <w:spacing w:after="0"/>
              <w:rPr>
                <w:rFonts w:ascii="Helvetica" w:hAnsi="Helvetica" w:cs="Helvetica"/>
                <w:sz w:val="20"/>
              </w:rPr>
            </w:pPr>
            <w:r w:rsidRPr="005C74C5">
              <w:rPr>
                <w:rFonts w:ascii="Helvetica" w:hAnsi="Helvetica" w:cs="Helvetica"/>
                <w:sz w:val="20"/>
              </w:rPr>
              <w:t>Descrizione di condizioni di non ammissibilità della spesa (relativa al giustificativo)</w:t>
            </w:r>
          </w:p>
        </w:tc>
        <w:tc>
          <w:tcPr>
            <w:tcW w:w="5460" w:type="dxa"/>
            <w:tcBorders>
              <w:top w:val="single" w:sz="4" w:space="0" w:color="auto"/>
              <w:left w:val="single" w:sz="4" w:space="0" w:color="auto"/>
              <w:bottom w:val="single" w:sz="4" w:space="0" w:color="auto"/>
              <w:right w:val="single" w:sz="4" w:space="0" w:color="auto"/>
            </w:tcBorders>
            <w:vAlign w:val="center"/>
            <w:hideMark/>
          </w:tcPr>
          <w:p w14:paraId="155DBE7D" w14:textId="77777777" w:rsidR="005D67DC" w:rsidRPr="005C74C5" w:rsidRDefault="005D67DC" w:rsidP="009B513B">
            <w:pPr>
              <w:spacing w:after="0"/>
              <w:ind w:right="425"/>
              <w:rPr>
                <w:rFonts w:ascii="Helvetica" w:hAnsi="Helvetica" w:cs="Helvetica"/>
                <w:sz w:val="20"/>
              </w:rPr>
            </w:pPr>
            <w:r w:rsidRPr="005C74C5">
              <w:rPr>
                <w:rFonts w:ascii="Helvetica" w:hAnsi="Helvetica" w:cs="Helvetica"/>
                <w:sz w:val="20"/>
              </w:rPr>
              <w:t xml:space="preserve">Assenza dei riferimenti nel giustificativo e assenza della documentazione sopra citata </w:t>
            </w:r>
          </w:p>
        </w:tc>
      </w:tr>
      <w:tr w:rsidR="005D67DC" w:rsidRPr="005C74C5" w14:paraId="2FACC276" w14:textId="77777777" w:rsidTr="009B513B">
        <w:trPr>
          <w:cantSplit/>
          <w:trHeight w:val="420"/>
        </w:trPr>
        <w:tc>
          <w:tcPr>
            <w:tcW w:w="9996" w:type="dxa"/>
            <w:gridSpan w:val="4"/>
            <w:tcBorders>
              <w:top w:val="single" w:sz="4" w:space="0" w:color="auto"/>
              <w:left w:val="single" w:sz="4" w:space="0" w:color="auto"/>
              <w:bottom w:val="single" w:sz="4" w:space="0" w:color="auto"/>
              <w:right w:val="single" w:sz="4" w:space="0" w:color="auto"/>
            </w:tcBorders>
            <w:vAlign w:val="center"/>
            <w:hideMark/>
          </w:tcPr>
          <w:p w14:paraId="61770FFA"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X = 1</w:t>
            </w:r>
          </w:p>
        </w:tc>
      </w:tr>
      <w:tr w:rsidR="005D67DC" w:rsidRPr="005C74C5" w14:paraId="349E5351" w14:textId="77777777" w:rsidTr="009B513B">
        <w:trPr>
          <w:cantSplit/>
          <w:trHeight w:val="271"/>
        </w:trPr>
        <w:tc>
          <w:tcPr>
            <w:tcW w:w="9996" w:type="dxa"/>
            <w:gridSpan w:val="4"/>
            <w:tcBorders>
              <w:top w:val="single" w:sz="4" w:space="0" w:color="auto"/>
              <w:left w:val="single" w:sz="4" w:space="0" w:color="auto"/>
              <w:bottom w:val="single" w:sz="4" w:space="0" w:color="auto"/>
              <w:right w:val="single" w:sz="4" w:space="0" w:color="auto"/>
            </w:tcBorders>
            <w:vAlign w:val="center"/>
            <w:hideMark/>
          </w:tcPr>
          <w:p w14:paraId="11ACFE24" w14:textId="77777777" w:rsidR="005D67DC" w:rsidRPr="005C74C5" w:rsidRDefault="005D67DC" w:rsidP="009B513B">
            <w:pPr>
              <w:spacing w:after="0"/>
              <w:jc w:val="center"/>
              <w:rPr>
                <w:rFonts w:ascii="Helvetica" w:hAnsi="Helvetica" w:cs="Helvetica"/>
                <w:sz w:val="20"/>
              </w:rPr>
            </w:pPr>
            <w:r w:rsidRPr="005C74C5">
              <w:rPr>
                <w:rFonts w:ascii="Helvetica" w:hAnsi="Helvetica" w:cs="Helvetica"/>
                <w:sz w:val="20"/>
              </w:rPr>
              <w:t>3%</w:t>
            </w:r>
          </w:p>
        </w:tc>
      </w:tr>
    </w:tbl>
    <w:p w14:paraId="38EF12A8"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sz w:val="20"/>
        </w:rPr>
      </w:pPr>
    </w:p>
    <w:p w14:paraId="46AB94C4"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sz w:val="20"/>
        </w:rPr>
      </w:pPr>
    </w:p>
    <w:p w14:paraId="3F7705F5"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left="567" w:right="567"/>
        <w:rPr>
          <w:rFonts w:ascii="Helvetica" w:hAnsi="Helvetica" w:cs="Helvetica"/>
          <w:sz w:val="20"/>
        </w:rPr>
      </w:pPr>
    </w:p>
    <w:p w14:paraId="542C7147" w14:textId="77777777" w:rsidR="005D67DC" w:rsidRPr="005C74C5" w:rsidRDefault="005D67DC" w:rsidP="005D67DC">
      <w:pPr>
        <w:spacing w:after="0"/>
        <w:ind w:right="425"/>
        <w:rPr>
          <w:rFonts w:ascii="Helvetica" w:hAnsi="Helvetica" w:cs="Helvetica"/>
          <w:u w:val="single"/>
        </w:rPr>
      </w:pPr>
      <w:r w:rsidRPr="005C74C5">
        <w:rPr>
          <w:rFonts w:ascii="Helvetica" w:hAnsi="Helvetica" w:cs="Helvetica"/>
          <w:u w:val="single"/>
        </w:rPr>
        <w:t xml:space="preserve"> </w:t>
      </w:r>
    </w:p>
    <w:p w14:paraId="48029280" w14:textId="77777777" w:rsidR="005D67DC" w:rsidRPr="005C74C5" w:rsidRDefault="005D67DC" w:rsidP="005D67DC">
      <w:pPr>
        <w:spacing w:after="0"/>
        <w:ind w:right="425"/>
        <w:rPr>
          <w:rFonts w:ascii="Helvetica" w:hAnsi="Helvetica" w:cs="Helvetica"/>
          <w:u w:val="single"/>
        </w:rPr>
      </w:pPr>
    </w:p>
    <w:p w14:paraId="25BB0CF2" w14:textId="77777777" w:rsidR="005D67DC" w:rsidRPr="005C74C5" w:rsidRDefault="005D67DC" w:rsidP="005D67DC">
      <w:pPr>
        <w:pStyle w:val="Corpodeltesto3"/>
        <w:pBdr>
          <w:top w:val="none" w:sz="0" w:space="0" w:color="auto"/>
          <w:left w:val="none" w:sz="0" w:space="0" w:color="auto"/>
          <w:bottom w:val="none" w:sz="0" w:space="0" w:color="auto"/>
          <w:right w:val="none" w:sz="0" w:space="0" w:color="auto"/>
        </w:pBdr>
        <w:ind w:right="567"/>
        <w:rPr>
          <w:rFonts w:ascii="Helvetica" w:hAnsi="Helvetica" w:cs="Helvetica"/>
          <w:u w:val="single"/>
        </w:rPr>
      </w:pPr>
    </w:p>
    <w:p w14:paraId="13EC6E97" w14:textId="77777777" w:rsidR="005D67DC" w:rsidRPr="005C74C5" w:rsidRDefault="005D67DC" w:rsidP="005D67DC">
      <w:pPr>
        <w:tabs>
          <w:tab w:val="left" w:pos="2580"/>
        </w:tabs>
        <w:rPr>
          <w:rFonts w:ascii="Helvetica" w:hAnsi="Helvetica" w:cs="Helvetica"/>
        </w:rPr>
      </w:pPr>
      <w:r w:rsidRPr="005C74C5">
        <w:rPr>
          <w:rFonts w:ascii="Helvetica" w:hAnsi="Helvetica" w:cs="Helvetica"/>
        </w:rPr>
        <w:tab/>
      </w:r>
      <w:r w:rsidRPr="005C74C5">
        <w:rPr>
          <w:rFonts w:ascii="Helvetica" w:hAnsi="Helvetica" w:cs="Helvetica"/>
        </w:rPr>
        <w:tab/>
      </w:r>
    </w:p>
    <w:p w14:paraId="705B660D" w14:textId="77777777" w:rsidR="005D67DC" w:rsidRPr="005C74C5" w:rsidRDefault="005D67DC" w:rsidP="005D67DC">
      <w:pPr>
        <w:tabs>
          <w:tab w:val="left" w:pos="2580"/>
        </w:tabs>
        <w:rPr>
          <w:rFonts w:ascii="Helvetica" w:hAnsi="Helvetica" w:cs="Helvetica"/>
        </w:rPr>
      </w:pPr>
    </w:p>
    <w:p w14:paraId="7D6700B2"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7392B628"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5E63025B"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175E5792"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19522ED8"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00DBCDCB"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0B729681"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4604775B" w14:textId="77777777" w:rsidR="005D67DC" w:rsidRDefault="005D67DC" w:rsidP="005D67DC">
      <w:pPr>
        <w:pStyle w:val="Corpodeltesto3"/>
        <w:pBdr>
          <w:top w:val="none" w:sz="0" w:space="0" w:color="auto"/>
          <w:left w:val="none" w:sz="0" w:space="0" w:color="auto"/>
          <w:bottom w:val="none" w:sz="0" w:space="0" w:color="auto"/>
          <w:right w:val="none" w:sz="0" w:space="0" w:color="auto"/>
        </w:pBdr>
        <w:ind w:right="27"/>
        <w:jc w:val="left"/>
        <w:rPr>
          <w:rFonts w:ascii="Helvetica" w:hAnsi="Helvetica" w:cs="Helvetica"/>
          <w:sz w:val="28"/>
          <w:szCs w:val="28"/>
        </w:rPr>
      </w:pPr>
    </w:p>
    <w:p w14:paraId="3463AEA5" w14:textId="77777777" w:rsidR="00FC459A" w:rsidRDefault="00FC459A"/>
    <w:sectPr w:rsidR="00FC459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E4CF" w14:textId="77777777" w:rsidR="00311FF2" w:rsidRDefault="00311FF2" w:rsidP="005D67DC">
      <w:pPr>
        <w:spacing w:after="0" w:line="240" w:lineRule="auto"/>
      </w:pPr>
      <w:r>
        <w:separator/>
      </w:r>
    </w:p>
  </w:endnote>
  <w:endnote w:type="continuationSeparator" w:id="0">
    <w:p w14:paraId="1110743E" w14:textId="77777777" w:rsidR="00311FF2" w:rsidRDefault="00311FF2" w:rsidP="005D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iberation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8E0A0" w14:textId="77777777" w:rsidR="00311FF2" w:rsidRDefault="00311FF2" w:rsidP="005D67DC">
      <w:pPr>
        <w:spacing w:after="0" w:line="240" w:lineRule="auto"/>
      </w:pPr>
      <w:r>
        <w:separator/>
      </w:r>
    </w:p>
  </w:footnote>
  <w:footnote w:type="continuationSeparator" w:id="0">
    <w:p w14:paraId="57CA13DE" w14:textId="77777777" w:rsidR="00311FF2" w:rsidRDefault="00311FF2" w:rsidP="005D67DC">
      <w:pPr>
        <w:spacing w:after="0" w:line="240" w:lineRule="auto"/>
      </w:pPr>
      <w:r>
        <w:continuationSeparator/>
      </w:r>
    </w:p>
  </w:footnote>
  <w:footnote w:id="1">
    <w:p w14:paraId="2B8560AD" w14:textId="77777777" w:rsidR="005D67DC" w:rsidRPr="00BF44A3" w:rsidRDefault="005D67DC" w:rsidP="005D67DC">
      <w:pPr>
        <w:pStyle w:val="Testonotaapidipagina"/>
        <w:jc w:val="both"/>
        <w:rPr>
          <w:rFonts w:ascii="Helvetica" w:hAnsi="Helvetica" w:cs="Helvetica"/>
        </w:rPr>
      </w:pPr>
      <w:r>
        <w:rPr>
          <w:rStyle w:val="Rimandonotaapidipagina"/>
        </w:rPr>
        <w:footnoteRef/>
      </w:r>
      <w:r>
        <w:t xml:space="preserve"> </w:t>
      </w:r>
      <w:r w:rsidRPr="00BF44A3">
        <w:rPr>
          <w:rFonts w:ascii="Helvetica" w:hAnsi="Helvetica" w:cs="Helvetica"/>
        </w:rPr>
        <w:t>Qualora il mancato rispetto di un impegno sia riferibile ad una parte dell'intervento - ad esempio ad un singolo giustificativo di spesa - e la penalizzazione del contributo che ne conseguirebbe, calcolata sull'investimento o sulla domanda, fosse peggiorativa rispetto a non ammettere la spesa relativa a quel giustificativo, si deve procedere con la inammissibilità della spesa senza applicazione della penalizzazione</w:t>
      </w:r>
    </w:p>
  </w:footnote>
  <w:footnote w:id="2">
    <w:p w14:paraId="36DA9814" w14:textId="77777777" w:rsidR="005D67DC" w:rsidRPr="005C74C5" w:rsidRDefault="005D67DC" w:rsidP="005D67DC">
      <w:pPr>
        <w:pStyle w:val="Testonotaapidipagina"/>
        <w:jc w:val="both"/>
        <w:rPr>
          <w:rFonts w:ascii="Helvetica" w:hAnsi="Helvetica" w:cs="Helvetica"/>
        </w:rPr>
      </w:pPr>
      <w:r>
        <w:rPr>
          <w:rStyle w:val="Rimandonotaapidipagina"/>
        </w:rPr>
        <w:footnoteRef/>
      </w:r>
      <w:r>
        <w:t xml:space="preserve"> </w:t>
      </w:r>
      <w:r w:rsidRPr="005C74C5">
        <w:rPr>
          <w:rFonts w:ascii="Helvetica" w:hAnsi="Helvetica" w:cs="Helvetica"/>
        </w:rPr>
        <w:t>Il ritardo della presentazione della variante, considerando i tempi istruttori per l’approvazione della stessa da parte dell’</w:t>
      </w:r>
      <w:proofErr w:type="spellStart"/>
      <w:r w:rsidRPr="005C74C5">
        <w:rPr>
          <w:rFonts w:ascii="Helvetica" w:hAnsi="Helvetica" w:cs="Helvetica"/>
        </w:rPr>
        <w:t>AdG</w:t>
      </w:r>
      <w:proofErr w:type="spellEnd"/>
      <w:r w:rsidRPr="005C74C5">
        <w:rPr>
          <w:rFonts w:ascii="Helvetica" w:hAnsi="Helvetica" w:cs="Helvetica"/>
        </w:rPr>
        <w:t>, può determinare anche il ritardo nella presentazione della domanda di saldo. Questo secondo ritardo sarà oggetto di penalizzazione aggiuntiva (riferito alla penalizzazione per ritardo della presentazione della domanda di saldo) solo se avviene oltre i 15 giorni dalla comunicazione dell’avvenuta approvazione della variante.</w:t>
      </w:r>
    </w:p>
  </w:footnote>
  <w:footnote w:id="3">
    <w:p w14:paraId="7B08F8D3" w14:textId="77777777" w:rsidR="005D67DC" w:rsidRPr="005C74C5" w:rsidRDefault="005D67DC" w:rsidP="005D67DC">
      <w:pPr>
        <w:pStyle w:val="Testonotaapidipagina"/>
        <w:jc w:val="both"/>
        <w:rPr>
          <w:rFonts w:ascii="Helvetica" w:hAnsi="Helvetica" w:cs="Helvetica"/>
        </w:rPr>
      </w:pPr>
      <w:r>
        <w:rPr>
          <w:rStyle w:val="Rimandonotaapidipagina"/>
        </w:rPr>
        <w:footnoteRef/>
      </w:r>
      <w:r w:rsidRPr="005C74C5">
        <w:rPr>
          <w:rFonts w:ascii="Helvetica" w:hAnsi="Helvetica" w:cs="Helvetica"/>
        </w:rPr>
        <w:t>In riferimento al sisma di agosto e ottobre 2016, la comunicazione scritta del beneficiario di caso di forza maggiore di cui al comma 2 dell’articolo 4 del Reg. UE n.640/2014, si intende espletata per tutti gli interventi ubicati nei comuni del cratere.</w:t>
      </w:r>
    </w:p>
  </w:footnote>
  <w:footnote w:id="4">
    <w:p w14:paraId="223EB462" w14:textId="77777777" w:rsidR="005D67DC" w:rsidRPr="005C74C5" w:rsidRDefault="005D67DC" w:rsidP="005D67DC">
      <w:pPr>
        <w:pStyle w:val="Testonotaapidipagina"/>
        <w:jc w:val="both"/>
        <w:rPr>
          <w:rFonts w:ascii="Helvetica" w:hAnsi="Helvetica" w:cs="Helvetica"/>
        </w:rPr>
      </w:pPr>
      <w:r w:rsidRPr="005C74C5">
        <w:rPr>
          <w:rStyle w:val="Rimandonotaapidipagina"/>
          <w:rFonts w:ascii="Helvetica" w:hAnsi="Helvetica" w:cs="Helvetica"/>
        </w:rPr>
        <w:footnoteRef/>
      </w:r>
      <w:r w:rsidRPr="005C74C5">
        <w:rPr>
          <w:rFonts w:ascii="Helvetica" w:hAnsi="Helvetica" w:cs="Helvetica"/>
        </w:rPr>
        <w:t xml:space="preserve"> La presente penalizzazione include anche la penalizzazione per l’eventuale ritardo della realizzazione degli investimenti; ciò anche per le misure in cui si prevedono scadenze distinte tra esecuzione dei lavori e presentazione domanda di pagamento. A chiarimento dell’applicazione un esempio: il bando prevede l’impegno di realizzare il programma entro 18 mesi dall’adozione della decisione individuale di concedere il sostegno e di effettuare la richiesta di saldo entro i 30 giorni successivi. Poniamo che i 18 mesi dall’adozione della decisione individuale di concedere il sostegno scadano il 30 giugno, di conseguenza, il termine per la presentazione della domanda di saldo è il 30 luglio. Se il beneficiario presenta la domanda di pagamento entro il 28 ottobre (90 giorni dal 30 luglio), a prescindere da quando ha terminato il piano, la domanda sarà oggetto di una penalizzazione del 3%. Oltre tale data si applicherà la decadenza totale dell’aiuto.</w:t>
      </w:r>
    </w:p>
  </w:footnote>
  <w:footnote w:id="5">
    <w:p w14:paraId="5A9AE5A6" w14:textId="77777777" w:rsidR="005D67DC" w:rsidRPr="005C74C5" w:rsidRDefault="005D67DC" w:rsidP="005D67DC">
      <w:pPr>
        <w:pStyle w:val="Testonotaapidipagina"/>
        <w:jc w:val="both"/>
        <w:rPr>
          <w:rFonts w:ascii="Helvetica" w:hAnsi="Helvetica" w:cs="Helvetica"/>
        </w:rPr>
      </w:pPr>
      <w:r w:rsidRPr="00675001">
        <w:rPr>
          <w:rStyle w:val="Rimandonotaapidipagina"/>
        </w:rPr>
        <w:footnoteRef/>
      </w:r>
      <w:r w:rsidRPr="00675001">
        <w:t xml:space="preserve"> </w:t>
      </w:r>
      <w:r w:rsidRPr="005C74C5">
        <w:rPr>
          <w:rFonts w:ascii="Helvetica" w:hAnsi="Helvetica" w:cs="Helvetica"/>
        </w:rPr>
        <w:t>Per la misura 3.2. la mancata comunicazione dell’avvio di ogni singola iniziativa prevista dal progetto dà luogo a inammissibilità della spesa riferita a quell’iniziativa.</w:t>
      </w:r>
    </w:p>
  </w:footnote>
  <w:footnote w:id="6">
    <w:p w14:paraId="0368E72D" w14:textId="77777777" w:rsidR="005D67DC" w:rsidRPr="005C74C5" w:rsidRDefault="005D67DC" w:rsidP="005D67DC">
      <w:pPr>
        <w:pStyle w:val="Testonotaapidipagina"/>
        <w:jc w:val="both"/>
        <w:rPr>
          <w:rFonts w:ascii="Helvetica" w:hAnsi="Helvetica" w:cs="Helvetica"/>
        </w:rPr>
      </w:pPr>
      <w:r w:rsidRPr="00322E6D">
        <w:rPr>
          <w:rStyle w:val="Rimandonotaapidipagina"/>
        </w:rPr>
        <w:footnoteRef/>
      </w:r>
      <w:r w:rsidRPr="00322E6D">
        <w:t xml:space="preserve"> </w:t>
      </w:r>
      <w:r w:rsidRPr="005C74C5">
        <w:rPr>
          <w:rFonts w:ascii="Helvetica" w:hAnsi="Helvetica" w:cs="Helvetica"/>
        </w:rPr>
        <w:t>L’eventuale assenza di parte della documentazione originale attestata da denuncia di smarrimento, nei casi in cui l’amministrazione regionale abbia comunque a disposizione copie o scansioni della documentazione mancante che consente l’esatta ricostruzione dell’importo rendicontato ed erogato, non costituisce violazione dell’impegno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921"/>
    <w:multiLevelType w:val="hybridMultilevel"/>
    <w:tmpl w:val="3EC46FC6"/>
    <w:lvl w:ilvl="0" w:tplc="540A6916">
      <w:start w:val="1"/>
      <w:numFmt w:val="lowerLetter"/>
      <w:lvlText w:val="%1."/>
      <w:lvlJc w:val="left"/>
      <w:pPr>
        <w:tabs>
          <w:tab w:val="num" w:pos="720"/>
        </w:tabs>
        <w:ind w:left="720" w:hanging="360"/>
      </w:pPr>
      <w:rPr>
        <w:rFonts w:ascii="Times New Roman" w:hAnsi="Times New Roman" w:cs="Times New Roman"/>
        <w:sz w:val="20"/>
        <w:szCs w:val="20"/>
      </w:rPr>
    </w:lvl>
    <w:lvl w:ilvl="1" w:tplc="5DCCD4E0">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ind w:left="2340" w:hanging="360"/>
      </w:pPr>
      <w:rPr>
        <w:rFonts w:ascii="Times New Roman" w:hAnsi="Times New Roman" w:cs="Times New Roman" w:hint="default"/>
        <w:sz w:val="20"/>
        <w:szCs w:val="20"/>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2CF7A26"/>
    <w:multiLevelType w:val="hybridMultilevel"/>
    <w:tmpl w:val="BC9C4E96"/>
    <w:lvl w:ilvl="0" w:tplc="04100017">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360"/>
        </w:tabs>
        <w:ind w:left="360" w:hanging="360"/>
      </w:pPr>
      <w:rPr>
        <w:rFonts w:ascii="Courier New" w:hAnsi="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3143610"/>
    <w:multiLevelType w:val="hybridMultilevel"/>
    <w:tmpl w:val="7A5C8E18"/>
    <w:lvl w:ilvl="0" w:tplc="386E5374">
      <w:start w:val="1"/>
      <w:numFmt w:val="lowerLetter"/>
      <w:lvlText w:val="%1."/>
      <w:lvlJc w:val="left"/>
      <w:pPr>
        <w:tabs>
          <w:tab w:val="num" w:pos="720"/>
        </w:tabs>
        <w:ind w:left="720" w:hanging="360"/>
      </w:pPr>
      <w:rPr>
        <w:rFonts w:ascii="Times New Roman" w:hAnsi="Times New Roman" w:cs="Times New Roman" w:hint="default"/>
        <w:sz w:val="20"/>
        <w:szCs w:val="2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49906A9"/>
    <w:multiLevelType w:val="hybridMultilevel"/>
    <w:tmpl w:val="59543EA0"/>
    <w:lvl w:ilvl="0" w:tplc="DCD0B984">
      <w:start w:val="1"/>
      <w:numFmt w:val="bullet"/>
      <w:lvlText w:val="-"/>
      <w:lvlJc w:val="left"/>
      <w:pPr>
        <w:ind w:left="720" w:hanging="360"/>
      </w:pPr>
      <w:rPr>
        <w:rFonts w:ascii="Tempus Sans ITC" w:hAnsi="Tempus Sans ITC"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4CA5F55"/>
    <w:multiLevelType w:val="hybridMultilevel"/>
    <w:tmpl w:val="A4FAA7AC"/>
    <w:lvl w:ilvl="0" w:tplc="DCD0B984">
      <w:start w:val="1"/>
      <w:numFmt w:val="bullet"/>
      <w:lvlText w:val="-"/>
      <w:lvlJc w:val="left"/>
      <w:pPr>
        <w:ind w:left="720" w:hanging="360"/>
      </w:pPr>
      <w:rPr>
        <w:rFonts w:ascii="Tempus Sans ITC" w:hAnsi="Tempus Sans ITC"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A93522D"/>
    <w:multiLevelType w:val="hybridMultilevel"/>
    <w:tmpl w:val="81424D78"/>
    <w:lvl w:ilvl="0" w:tplc="DCD0B984">
      <w:start w:val="1"/>
      <w:numFmt w:val="bullet"/>
      <w:lvlText w:val="-"/>
      <w:lvlJc w:val="left"/>
      <w:pPr>
        <w:ind w:left="720" w:hanging="360"/>
      </w:pPr>
      <w:rPr>
        <w:rFonts w:ascii="Tempus Sans ITC" w:hAnsi="Tempus Sans ITC"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B37678B"/>
    <w:multiLevelType w:val="hybridMultilevel"/>
    <w:tmpl w:val="103C34A0"/>
    <w:lvl w:ilvl="0" w:tplc="12C8E12C">
      <w:start w:val="1"/>
      <w:numFmt w:val="lowerLetter"/>
      <w:lvlText w:val="%1."/>
      <w:lvlJc w:val="left"/>
      <w:pPr>
        <w:tabs>
          <w:tab w:val="num" w:pos="720"/>
        </w:tabs>
        <w:ind w:left="720" w:hanging="360"/>
      </w:pPr>
      <w:rPr>
        <w:rFonts w:ascii="Times New Roman" w:hAnsi="Times New Roman" w:cs="Times New Roman" w:hint="default"/>
        <w:sz w:val="20"/>
        <w:szCs w:val="2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7" w15:restartNumberingAfterBreak="0">
    <w:nsid w:val="0C7812B0"/>
    <w:multiLevelType w:val="hybridMultilevel"/>
    <w:tmpl w:val="DCB24C50"/>
    <w:lvl w:ilvl="0" w:tplc="0410000F">
      <w:start w:val="1"/>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D6A3BA3"/>
    <w:multiLevelType w:val="hybridMultilevel"/>
    <w:tmpl w:val="5B7879B8"/>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0EE17135"/>
    <w:multiLevelType w:val="hybridMultilevel"/>
    <w:tmpl w:val="ADDE9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D443D4"/>
    <w:multiLevelType w:val="hybridMultilevel"/>
    <w:tmpl w:val="48C8A56C"/>
    <w:lvl w:ilvl="0" w:tplc="8418EED6">
      <w:start w:val="4"/>
      <w:numFmt w:val="upperLetter"/>
      <w:lvlText w:val="%1."/>
      <w:lvlJc w:val="left"/>
      <w:pPr>
        <w:tabs>
          <w:tab w:val="num" w:pos="1080"/>
        </w:tabs>
        <w:ind w:left="1080" w:hanging="360"/>
      </w:pPr>
      <w:rPr>
        <w:rFonts w:ascii="Times New Roman" w:hAnsi="Times New Roman" w:cs="Times New Roman" w:hint="default"/>
      </w:rPr>
    </w:lvl>
    <w:lvl w:ilvl="1" w:tplc="7B10AEF4">
      <w:start w:val="1"/>
      <w:numFmt w:val="bullet"/>
      <w:lvlText w:val="-"/>
      <w:lvlJc w:val="left"/>
      <w:pPr>
        <w:tabs>
          <w:tab w:val="num" w:pos="1440"/>
        </w:tabs>
        <w:ind w:left="1440" w:hanging="360"/>
      </w:pPr>
      <w:rPr>
        <w:rFonts w:ascii="Times New Roman" w:hAnsi="Times New Roman" w:hint="default"/>
      </w:rPr>
    </w:lvl>
    <w:lvl w:ilvl="2" w:tplc="540A6916">
      <w:start w:val="1"/>
      <w:numFmt w:val="lowerLetter"/>
      <w:lvlText w:val="%3."/>
      <w:lvlJc w:val="left"/>
      <w:pPr>
        <w:tabs>
          <w:tab w:val="num" w:pos="180"/>
        </w:tabs>
        <w:ind w:left="180" w:hanging="180"/>
      </w:pPr>
      <w:rPr>
        <w:rFonts w:ascii="Times New Roman" w:hAnsi="Times New Roman" w:cs="Times New Roman" w:hint="default"/>
        <w:b w:val="0"/>
        <w:bCs w:val="0"/>
        <w:i w:val="0"/>
        <w:iCs w:val="0"/>
        <w:sz w:val="20"/>
        <w:szCs w:val="20"/>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1569087D"/>
    <w:multiLevelType w:val="hybridMultilevel"/>
    <w:tmpl w:val="C1D24CC4"/>
    <w:lvl w:ilvl="0" w:tplc="04100001">
      <w:start w:val="1"/>
      <w:numFmt w:val="bullet"/>
      <w:lvlText w:val=""/>
      <w:lvlJc w:val="left"/>
      <w:pPr>
        <w:tabs>
          <w:tab w:val="num" w:pos="720"/>
        </w:tabs>
        <w:ind w:left="720" w:hanging="360"/>
      </w:pPr>
      <w:rPr>
        <w:rFonts w:ascii="Symbol" w:hAnsi="Symbol" w:hint="default"/>
        <w:b/>
        <w:i w:val="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15A750D4"/>
    <w:multiLevelType w:val="hybridMultilevel"/>
    <w:tmpl w:val="32BE31E0"/>
    <w:lvl w:ilvl="0" w:tplc="04100019">
      <w:start w:val="1"/>
      <w:numFmt w:val="lowerLetter"/>
      <w:lvlText w:val="%1."/>
      <w:lvlJc w:val="left"/>
      <w:pPr>
        <w:tabs>
          <w:tab w:val="num" w:pos="720"/>
        </w:tabs>
        <w:ind w:left="720" w:hanging="360"/>
      </w:pPr>
      <w:rPr>
        <w:rFonts w:ascii="Times New Roman" w:hAnsi="Times New Roman" w:cs="Times New Roman" w:hint="default"/>
        <w:u w:val="none"/>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19311C21"/>
    <w:multiLevelType w:val="hybridMultilevel"/>
    <w:tmpl w:val="8E8863AC"/>
    <w:lvl w:ilvl="0" w:tplc="A5009CFE">
      <w:start w:val="1"/>
      <w:numFmt w:val="lowerLetter"/>
      <w:lvlText w:val="%1."/>
      <w:lvlJc w:val="left"/>
      <w:pPr>
        <w:tabs>
          <w:tab w:val="num" w:pos="720"/>
        </w:tabs>
        <w:ind w:left="720" w:hanging="360"/>
      </w:pPr>
      <w:rPr>
        <w:rFonts w:ascii="Times New Roman" w:hAnsi="Times New Roman" w:cs="Times New Roman" w:hint="default"/>
        <w:sz w:val="20"/>
        <w:szCs w:val="20"/>
      </w:rPr>
    </w:lvl>
    <w:lvl w:ilvl="1" w:tplc="5DCCD4E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C9D5CC7"/>
    <w:multiLevelType w:val="hybridMultilevel"/>
    <w:tmpl w:val="EC5872E8"/>
    <w:lvl w:ilvl="0" w:tplc="04100019">
      <w:start w:val="1"/>
      <w:numFmt w:val="lowerLetter"/>
      <w:lvlText w:val="%1."/>
      <w:lvlJc w:val="left"/>
      <w:pPr>
        <w:tabs>
          <w:tab w:val="num" w:pos="1495"/>
        </w:tabs>
        <w:ind w:left="1495" w:hanging="360"/>
      </w:pPr>
      <w:rPr>
        <w:rFonts w:ascii="Times New Roman" w:hAnsi="Times New Roman" w:cs="Times New Roman"/>
        <w:b w:val="0"/>
        <w:bCs w:val="0"/>
      </w:rPr>
    </w:lvl>
    <w:lvl w:ilvl="1" w:tplc="04100019">
      <w:start w:val="1"/>
      <w:numFmt w:val="lowerLetter"/>
      <w:lvlText w:val="%2."/>
      <w:lvlJc w:val="left"/>
      <w:pPr>
        <w:tabs>
          <w:tab w:val="num" w:pos="2160"/>
        </w:tabs>
        <w:ind w:left="216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1DB0130F"/>
    <w:multiLevelType w:val="hybridMultilevel"/>
    <w:tmpl w:val="227C68B0"/>
    <w:lvl w:ilvl="0" w:tplc="6DE0B30A">
      <w:start w:val="20"/>
      <w:numFmt w:val="bullet"/>
      <w:lvlText w:val="-"/>
      <w:lvlJc w:val="left"/>
      <w:pPr>
        <w:tabs>
          <w:tab w:val="num" w:pos="405"/>
        </w:tabs>
        <w:ind w:left="405" w:hanging="360"/>
      </w:pPr>
      <w:rPr>
        <w:rFonts w:ascii="Times New Roman" w:eastAsia="Times New Roman" w:hAnsi="Times New Roman" w:hint="default"/>
      </w:rPr>
    </w:lvl>
    <w:lvl w:ilvl="1" w:tplc="04100003">
      <w:start w:val="1"/>
      <w:numFmt w:val="bullet"/>
      <w:lvlText w:val="o"/>
      <w:lvlJc w:val="left"/>
      <w:pPr>
        <w:tabs>
          <w:tab w:val="num" w:pos="1125"/>
        </w:tabs>
        <w:ind w:left="1125" w:hanging="360"/>
      </w:pPr>
      <w:rPr>
        <w:rFonts w:ascii="Courier New" w:hAnsi="Courier New" w:hint="default"/>
      </w:rPr>
    </w:lvl>
    <w:lvl w:ilvl="2" w:tplc="04100005">
      <w:start w:val="1"/>
      <w:numFmt w:val="bullet"/>
      <w:lvlText w:val=""/>
      <w:lvlJc w:val="left"/>
      <w:pPr>
        <w:tabs>
          <w:tab w:val="num" w:pos="1845"/>
        </w:tabs>
        <w:ind w:left="1845" w:hanging="360"/>
      </w:pPr>
      <w:rPr>
        <w:rFonts w:ascii="Wingdings" w:hAnsi="Wingdings" w:hint="default"/>
      </w:rPr>
    </w:lvl>
    <w:lvl w:ilvl="3" w:tplc="04100001">
      <w:start w:val="1"/>
      <w:numFmt w:val="bullet"/>
      <w:lvlText w:val=""/>
      <w:lvlJc w:val="left"/>
      <w:pPr>
        <w:tabs>
          <w:tab w:val="num" w:pos="2565"/>
        </w:tabs>
        <w:ind w:left="2565" w:hanging="360"/>
      </w:pPr>
      <w:rPr>
        <w:rFonts w:ascii="Symbol" w:hAnsi="Symbol" w:hint="default"/>
      </w:rPr>
    </w:lvl>
    <w:lvl w:ilvl="4" w:tplc="04100003">
      <w:start w:val="1"/>
      <w:numFmt w:val="bullet"/>
      <w:lvlText w:val="o"/>
      <w:lvlJc w:val="left"/>
      <w:pPr>
        <w:tabs>
          <w:tab w:val="num" w:pos="3285"/>
        </w:tabs>
        <w:ind w:left="3285" w:hanging="360"/>
      </w:pPr>
      <w:rPr>
        <w:rFonts w:ascii="Courier New" w:hAnsi="Courier New" w:hint="default"/>
      </w:rPr>
    </w:lvl>
    <w:lvl w:ilvl="5" w:tplc="04100005">
      <w:start w:val="1"/>
      <w:numFmt w:val="bullet"/>
      <w:lvlText w:val=""/>
      <w:lvlJc w:val="left"/>
      <w:pPr>
        <w:tabs>
          <w:tab w:val="num" w:pos="4005"/>
        </w:tabs>
        <w:ind w:left="4005" w:hanging="360"/>
      </w:pPr>
      <w:rPr>
        <w:rFonts w:ascii="Wingdings" w:hAnsi="Wingdings" w:hint="default"/>
      </w:rPr>
    </w:lvl>
    <w:lvl w:ilvl="6" w:tplc="04100001">
      <w:start w:val="1"/>
      <w:numFmt w:val="bullet"/>
      <w:lvlText w:val=""/>
      <w:lvlJc w:val="left"/>
      <w:pPr>
        <w:tabs>
          <w:tab w:val="num" w:pos="4725"/>
        </w:tabs>
        <w:ind w:left="4725" w:hanging="360"/>
      </w:pPr>
      <w:rPr>
        <w:rFonts w:ascii="Symbol" w:hAnsi="Symbol" w:hint="default"/>
      </w:rPr>
    </w:lvl>
    <w:lvl w:ilvl="7" w:tplc="04100003">
      <w:start w:val="1"/>
      <w:numFmt w:val="bullet"/>
      <w:lvlText w:val="o"/>
      <w:lvlJc w:val="left"/>
      <w:pPr>
        <w:tabs>
          <w:tab w:val="num" w:pos="5445"/>
        </w:tabs>
        <w:ind w:left="5445" w:hanging="360"/>
      </w:pPr>
      <w:rPr>
        <w:rFonts w:ascii="Courier New" w:hAnsi="Courier New" w:hint="default"/>
      </w:rPr>
    </w:lvl>
    <w:lvl w:ilvl="8" w:tplc="04100005">
      <w:start w:val="1"/>
      <w:numFmt w:val="bullet"/>
      <w:lvlText w:val=""/>
      <w:lvlJc w:val="left"/>
      <w:pPr>
        <w:tabs>
          <w:tab w:val="num" w:pos="6165"/>
        </w:tabs>
        <w:ind w:left="6165" w:hanging="360"/>
      </w:pPr>
      <w:rPr>
        <w:rFonts w:ascii="Wingdings" w:hAnsi="Wingdings" w:hint="default"/>
      </w:rPr>
    </w:lvl>
  </w:abstractNum>
  <w:abstractNum w:abstractNumId="16" w15:restartNumberingAfterBreak="0">
    <w:nsid w:val="1EEF7390"/>
    <w:multiLevelType w:val="hybridMultilevel"/>
    <w:tmpl w:val="07A213C0"/>
    <w:lvl w:ilvl="0" w:tplc="4D842D02">
      <w:numFmt w:val="bullet"/>
      <w:lvlText w:val="-"/>
      <w:lvlJc w:val="left"/>
      <w:pPr>
        <w:ind w:left="720" w:hanging="360"/>
      </w:pPr>
      <w:rPr>
        <w:rFonts w:ascii="Helvetica" w:eastAsia="Times New Roman" w:hAnsi="Helvetica" w:cs="Helvetic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2D05A9"/>
    <w:multiLevelType w:val="hybridMultilevel"/>
    <w:tmpl w:val="6426A688"/>
    <w:lvl w:ilvl="0" w:tplc="540A6916">
      <w:start w:val="1"/>
      <w:numFmt w:val="lowerLetter"/>
      <w:lvlText w:val="%1."/>
      <w:lvlJc w:val="left"/>
      <w:pPr>
        <w:tabs>
          <w:tab w:val="num" w:pos="720"/>
        </w:tabs>
        <w:ind w:left="720" w:hanging="360"/>
      </w:pPr>
      <w:rPr>
        <w:rFonts w:ascii="Times New Roman" w:hAnsi="Times New Roman" w:cs="Times New Roman"/>
        <w:sz w:val="20"/>
        <w:szCs w:val="20"/>
      </w:rPr>
    </w:lvl>
    <w:lvl w:ilvl="1" w:tplc="5DCCD4E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22BD6905"/>
    <w:multiLevelType w:val="hybridMultilevel"/>
    <w:tmpl w:val="11089D3C"/>
    <w:lvl w:ilvl="0" w:tplc="0410000F">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24AC011C"/>
    <w:multiLevelType w:val="hybridMultilevel"/>
    <w:tmpl w:val="1A967076"/>
    <w:lvl w:ilvl="0" w:tplc="0410000B">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hint="default"/>
      </w:rPr>
    </w:lvl>
    <w:lvl w:ilvl="8" w:tplc="04100005">
      <w:start w:val="1"/>
      <w:numFmt w:val="bullet"/>
      <w:lvlText w:val=""/>
      <w:lvlJc w:val="left"/>
      <w:pPr>
        <w:ind w:left="7047" w:hanging="360"/>
      </w:pPr>
      <w:rPr>
        <w:rFonts w:ascii="Wingdings" w:hAnsi="Wingdings" w:hint="default"/>
      </w:rPr>
    </w:lvl>
  </w:abstractNum>
  <w:abstractNum w:abstractNumId="20" w15:restartNumberingAfterBreak="0">
    <w:nsid w:val="26D73076"/>
    <w:multiLevelType w:val="hybridMultilevel"/>
    <w:tmpl w:val="C9880E76"/>
    <w:lvl w:ilvl="0" w:tplc="0410000B">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hint="default"/>
      </w:rPr>
    </w:lvl>
    <w:lvl w:ilvl="8" w:tplc="04100005">
      <w:start w:val="1"/>
      <w:numFmt w:val="bullet"/>
      <w:lvlText w:val=""/>
      <w:lvlJc w:val="left"/>
      <w:pPr>
        <w:ind w:left="7047" w:hanging="360"/>
      </w:pPr>
      <w:rPr>
        <w:rFonts w:ascii="Wingdings" w:hAnsi="Wingdings" w:hint="default"/>
      </w:rPr>
    </w:lvl>
  </w:abstractNum>
  <w:abstractNum w:abstractNumId="21" w15:restartNumberingAfterBreak="0">
    <w:nsid w:val="28160D0C"/>
    <w:multiLevelType w:val="hybridMultilevel"/>
    <w:tmpl w:val="FBD6CD62"/>
    <w:lvl w:ilvl="0" w:tplc="20A48760">
      <w:start w:val="1"/>
      <w:numFmt w:val="bullet"/>
      <w:lvlText w:val="-"/>
      <w:lvlJc w:val="left"/>
      <w:pPr>
        <w:tabs>
          <w:tab w:val="num" w:pos="720"/>
        </w:tabs>
        <w:ind w:left="720" w:hanging="360"/>
      </w:pPr>
      <w:rPr>
        <w:rFonts w:ascii="Verdana" w:eastAsia="Times New Roman" w:hAnsi="Verdan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202B29"/>
    <w:multiLevelType w:val="multilevel"/>
    <w:tmpl w:val="DB46898C"/>
    <w:lvl w:ilvl="0">
      <w:start w:val="1"/>
      <w:numFmt w:val="decimal"/>
      <w:lvlText w:val="%1."/>
      <w:lvlJc w:val="left"/>
      <w:pPr>
        <w:tabs>
          <w:tab w:val="num" w:pos="360"/>
        </w:tabs>
        <w:ind w:left="360" w:hanging="360"/>
      </w:pPr>
      <w:rPr>
        <w:rFonts w:ascii="Times New Roman" w:hAnsi="Times New Roman" w:cs="Times New Roman"/>
        <w:b w:val="0"/>
        <w:bCs w:val="0"/>
        <w:sz w:val="20"/>
        <w:szCs w:val="20"/>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bullet"/>
      <w:lvlText w:val="-"/>
      <w:lvlJc w:val="left"/>
      <w:pPr>
        <w:tabs>
          <w:tab w:val="num" w:pos="1080"/>
        </w:tabs>
        <w:ind w:left="1080" w:hanging="360"/>
      </w:pPr>
      <w:rPr>
        <w:rFonts w:ascii="Times New Roman" w:hAnsi="Times New Roman" w:hint="default"/>
        <w:b w:val="0"/>
        <w:sz w:val="20"/>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3" w15:restartNumberingAfterBreak="0">
    <w:nsid w:val="2D3764B7"/>
    <w:multiLevelType w:val="multilevel"/>
    <w:tmpl w:val="276A6D82"/>
    <w:lvl w:ilvl="0">
      <w:numFmt w:val="bullet"/>
      <w:lvlText w:val="-"/>
      <w:lvlJc w:val="left"/>
      <w:pPr>
        <w:tabs>
          <w:tab w:val="num" w:pos="360"/>
        </w:tabs>
        <w:ind w:left="360" w:hanging="360"/>
      </w:pPr>
      <w:rPr>
        <w:rFonts w:ascii="Arial" w:eastAsia="Times New Roman" w:hAnsi="Arial" w:hint="default"/>
        <w:b w:val="0"/>
        <w:sz w:val="20"/>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bullet"/>
      <w:lvlText w:val="-"/>
      <w:lvlJc w:val="left"/>
      <w:pPr>
        <w:tabs>
          <w:tab w:val="num" w:pos="1080"/>
        </w:tabs>
        <w:ind w:left="1080" w:hanging="360"/>
      </w:pPr>
      <w:rPr>
        <w:rFonts w:ascii="Times New Roman" w:hAnsi="Times New Roman" w:hint="default"/>
        <w:b w:val="0"/>
        <w:sz w:val="20"/>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4" w15:restartNumberingAfterBreak="0">
    <w:nsid w:val="35413795"/>
    <w:multiLevelType w:val="hybridMultilevel"/>
    <w:tmpl w:val="16A4E26C"/>
    <w:lvl w:ilvl="0" w:tplc="38A6C022">
      <w:start w:val="3"/>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3A1613BF"/>
    <w:multiLevelType w:val="hybridMultilevel"/>
    <w:tmpl w:val="988EFD2A"/>
    <w:lvl w:ilvl="0" w:tplc="0410000F">
      <w:start w:val="1"/>
      <w:numFmt w:val="decimal"/>
      <w:lvlText w:val="%1."/>
      <w:lvlJc w:val="left"/>
      <w:pPr>
        <w:tabs>
          <w:tab w:val="num" w:pos="720"/>
        </w:tabs>
        <w:ind w:left="720" w:hanging="360"/>
      </w:pPr>
      <w:rPr>
        <w:rFonts w:ascii="Times New Roman" w:hAnsi="Times New Roman" w:cs="Times New Roman"/>
      </w:rPr>
    </w:lvl>
    <w:lvl w:ilvl="1" w:tplc="04100017">
      <w:start w:val="1"/>
      <w:numFmt w:val="lowerLetter"/>
      <w:lvlText w:val="%2)"/>
      <w:lvlJc w:val="left"/>
      <w:pPr>
        <w:tabs>
          <w:tab w:val="num" w:pos="1440"/>
        </w:tabs>
        <w:ind w:left="1440" w:hanging="360"/>
      </w:pPr>
      <w:rPr>
        <w:rFonts w:ascii="Times New Roman" w:hAnsi="Times New Roman" w:cs="Times New Roman"/>
      </w:rPr>
    </w:lvl>
    <w:lvl w:ilvl="2" w:tplc="779E4F4A">
      <w:start w:val="6"/>
      <w:numFmt w:val="upperLetter"/>
      <w:lvlText w:val="%3."/>
      <w:lvlJc w:val="left"/>
      <w:pPr>
        <w:tabs>
          <w:tab w:val="num" w:pos="2340"/>
        </w:tabs>
        <w:ind w:left="2340" w:hanging="360"/>
      </w:pPr>
      <w:rPr>
        <w:rFonts w:ascii="Times New Roman" w:hAnsi="Times New Roman" w:cs="Times New Roman" w:hint="default"/>
        <w:b/>
        <w:bCs/>
      </w:rPr>
    </w:lvl>
    <w:lvl w:ilvl="3" w:tplc="D7D48110">
      <w:start w:val="2"/>
      <w:numFmt w:val="lowerLetter"/>
      <w:lvlText w:val="%4."/>
      <w:lvlJc w:val="left"/>
      <w:pPr>
        <w:tabs>
          <w:tab w:val="num" w:pos="2880"/>
        </w:tabs>
        <w:ind w:left="2880" w:hanging="360"/>
      </w:pPr>
      <w:rPr>
        <w:rFonts w:ascii="Times New Roman" w:hAnsi="Times New Roman" w:cs="Times New Roman" w:hint="default"/>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3CDF7D7F"/>
    <w:multiLevelType w:val="hybridMultilevel"/>
    <w:tmpl w:val="AE2EAB6E"/>
    <w:lvl w:ilvl="0" w:tplc="20B88F66">
      <w:start w:val="1"/>
      <w:numFmt w:val="upperLetter"/>
      <w:lvlText w:val="%1."/>
      <w:lvlJc w:val="left"/>
      <w:pPr>
        <w:tabs>
          <w:tab w:val="num" w:pos="1440"/>
        </w:tabs>
        <w:ind w:left="1440" w:hanging="360"/>
      </w:pPr>
      <w:rPr>
        <w:rFonts w:ascii="Times New Roman" w:hAnsi="Times New Roman" w:cs="Times New Roman" w:hint="default"/>
        <w:b/>
        <w:bCs/>
      </w:rPr>
    </w:lvl>
    <w:lvl w:ilvl="1" w:tplc="7B10AEF4">
      <w:start w:val="1"/>
      <w:numFmt w:val="bullet"/>
      <w:lvlText w:val="-"/>
      <w:lvlJc w:val="left"/>
      <w:pPr>
        <w:tabs>
          <w:tab w:val="num" w:pos="1440"/>
        </w:tabs>
        <w:ind w:left="1440" w:hanging="360"/>
      </w:pPr>
      <w:rPr>
        <w:rFonts w:ascii="Times New Roman" w:hAnsi="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3E741905"/>
    <w:multiLevelType w:val="hybridMultilevel"/>
    <w:tmpl w:val="B3847096"/>
    <w:lvl w:ilvl="0" w:tplc="92ECE7D6">
      <w:start w:val="2"/>
      <w:numFmt w:val="lowerLetter"/>
      <w:lvlText w:val="%1."/>
      <w:lvlJc w:val="left"/>
      <w:pPr>
        <w:tabs>
          <w:tab w:val="num" w:pos="720"/>
        </w:tabs>
        <w:ind w:left="720" w:hanging="360"/>
      </w:pPr>
      <w:rPr>
        <w:rFonts w:ascii="Times New Roman" w:hAnsi="Times New Roman" w:cs="Times New Roman" w:hint="default"/>
        <w:sz w:val="20"/>
        <w:szCs w:val="20"/>
      </w:rPr>
    </w:lvl>
    <w:lvl w:ilvl="1" w:tplc="5DCCD4E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40466EFA"/>
    <w:multiLevelType w:val="hybridMultilevel"/>
    <w:tmpl w:val="A1525EA6"/>
    <w:lvl w:ilvl="0" w:tplc="8E2CD89E">
      <w:start w:val="1"/>
      <w:numFmt w:val="decimal"/>
      <w:lvlText w:val="%1."/>
      <w:lvlJc w:val="left"/>
      <w:pPr>
        <w:ind w:left="765" w:hanging="360"/>
      </w:pPr>
      <w:rPr>
        <w:rFonts w:ascii="Times New Roman" w:hAnsi="Times New Roman" w:cs="Times New Roman" w:hint="default"/>
        <w:b w:val="0"/>
        <w:bCs w:val="0"/>
        <w:i w:val="0"/>
        <w:iCs w:val="0"/>
        <w:sz w:val="18"/>
        <w:szCs w:val="18"/>
        <w:u w:val="none"/>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29" w15:restartNumberingAfterBreak="0">
    <w:nsid w:val="42061D66"/>
    <w:multiLevelType w:val="hybridMultilevel"/>
    <w:tmpl w:val="D47E9A5E"/>
    <w:lvl w:ilvl="0" w:tplc="8850033C">
      <w:start w:val="1"/>
      <w:numFmt w:val="lowerLetter"/>
      <w:lvlText w:val="%1)"/>
      <w:lvlJc w:val="left"/>
      <w:pPr>
        <w:ind w:left="720" w:hanging="360"/>
      </w:pPr>
      <w:rPr>
        <w:rFonts w:ascii="Times New Roman" w:hAnsi="Times New Roman" w:cs="Times New Roman" w:hint="default"/>
        <w:b w:val="0"/>
        <w:bCs w:val="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2D40C51"/>
    <w:multiLevelType w:val="hybridMultilevel"/>
    <w:tmpl w:val="212602D2"/>
    <w:lvl w:ilvl="0" w:tplc="0AFA63E8">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45BE569F"/>
    <w:multiLevelType w:val="hybridMultilevel"/>
    <w:tmpl w:val="3A9A93E6"/>
    <w:lvl w:ilvl="0" w:tplc="76169BF8">
      <w:start w:val="1"/>
      <w:numFmt w:val="upperLetter"/>
      <w:lvlText w:val="%1."/>
      <w:lvlJc w:val="left"/>
      <w:pPr>
        <w:tabs>
          <w:tab w:val="num" w:pos="1080"/>
        </w:tabs>
        <w:ind w:left="1080" w:hanging="360"/>
      </w:pPr>
      <w:rPr>
        <w:rFonts w:ascii="Times New Roman" w:hAnsi="Times New Roman" w:cs="Times New Roman" w:hint="default"/>
        <w:b/>
        <w:bCs/>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8CA29FD"/>
    <w:multiLevelType w:val="hybridMultilevel"/>
    <w:tmpl w:val="2A30EC76"/>
    <w:lvl w:ilvl="0" w:tplc="12548D60">
      <w:start w:val="1"/>
      <w:numFmt w:val="bullet"/>
      <w:lvlText w:val="-"/>
      <w:lvlJc w:val="left"/>
      <w:pPr>
        <w:tabs>
          <w:tab w:val="num" w:pos="1004"/>
        </w:tabs>
        <w:ind w:left="1004" w:hanging="360"/>
      </w:pPr>
      <w:rPr>
        <w:rFonts w:ascii="Shruti" w:hAnsi="Shruti"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A434F2"/>
    <w:multiLevelType w:val="hybridMultilevel"/>
    <w:tmpl w:val="09403202"/>
    <w:lvl w:ilvl="0" w:tplc="C684375A">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54D07ECB"/>
    <w:multiLevelType w:val="hybridMultilevel"/>
    <w:tmpl w:val="FFDC24C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5533521E"/>
    <w:multiLevelType w:val="hybridMultilevel"/>
    <w:tmpl w:val="FFFC1B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571A3DF4"/>
    <w:multiLevelType w:val="hybridMultilevel"/>
    <w:tmpl w:val="F9A25F7E"/>
    <w:lvl w:ilvl="0" w:tplc="DCD0B984">
      <w:start w:val="1"/>
      <w:numFmt w:val="bullet"/>
      <w:lvlText w:val="-"/>
      <w:lvlJc w:val="left"/>
      <w:pPr>
        <w:tabs>
          <w:tab w:val="num" w:pos="720"/>
        </w:tabs>
        <w:ind w:left="720" w:hanging="360"/>
      </w:pPr>
      <w:rPr>
        <w:rFonts w:ascii="Tempus Sans ITC" w:hAnsi="Tempus Sans ITC"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F8490D"/>
    <w:multiLevelType w:val="hybridMultilevel"/>
    <w:tmpl w:val="8BD26162"/>
    <w:lvl w:ilvl="0" w:tplc="DCD0B984">
      <w:start w:val="1"/>
      <w:numFmt w:val="bullet"/>
      <w:lvlText w:val="-"/>
      <w:lvlJc w:val="left"/>
      <w:pPr>
        <w:ind w:left="1440" w:hanging="360"/>
      </w:pPr>
      <w:rPr>
        <w:rFonts w:ascii="Tempus Sans ITC" w:hAnsi="Tempus Sans ITC"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38" w15:restartNumberingAfterBreak="0">
    <w:nsid w:val="5FA62442"/>
    <w:multiLevelType w:val="hybridMultilevel"/>
    <w:tmpl w:val="64C2E8E2"/>
    <w:lvl w:ilvl="0" w:tplc="DCD0B984">
      <w:start w:val="1"/>
      <w:numFmt w:val="bullet"/>
      <w:lvlText w:val="-"/>
      <w:lvlJc w:val="left"/>
      <w:pPr>
        <w:tabs>
          <w:tab w:val="num" w:pos="720"/>
        </w:tabs>
        <w:ind w:left="720" w:hanging="360"/>
      </w:pPr>
      <w:rPr>
        <w:rFonts w:ascii="Tempus Sans ITC" w:hAnsi="Tempus Sans ITC"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B741C"/>
    <w:multiLevelType w:val="hybridMultilevel"/>
    <w:tmpl w:val="52865A70"/>
    <w:lvl w:ilvl="0" w:tplc="DCD0B984">
      <w:start w:val="1"/>
      <w:numFmt w:val="bullet"/>
      <w:lvlText w:val="-"/>
      <w:lvlJc w:val="left"/>
      <w:pPr>
        <w:ind w:left="720" w:hanging="360"/>
      </w:pPr>
      <w:rPr>
        <w:rFonts w:ascii="Tempus Sans ITC" w:hAnsi="Tempus Sans ITC"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64CD68F0"/>
    <w:multiLevelType w:val="hybridMultilevel"/>
    <w:tmpl w:val="573C0A0E"/>
    <w:lvl w:ilvl="0" w:tplc="3F0AB580">
      <w:start w:val="1"/>
      <w:numFmt w:val="lowerLetter"/>
      <w:lvlText w:val="%1."/>
      <w:lvlJc w:val="left"/>
      <w:pPr>
        <w:tabs>
          <w:tab w:val="num" w:pos="720"/>
        </w:tabs>
        <w:ind w:left="720" w:hanging="360"/>
      </w:pPr>
      <w:rPr>
        <w:rFonts w:ascii="Times New Roman" w:hAnsi="Times New Roman" w:cs="Times New Roman" w:hint="default"/>
        <w:color w:val="auto"/>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6C1547F"/>
    <w:multiLevelType w:val="hybridMultilevel"/>
    <w:tmpl w:val="8766D842"/>
    <w:lvl w:ilvl="0" w:tplc="DC9AA24E">
      <w:start w:val="1"/>
      <w:numFmt w:val="lowerLetter"/>
      <w:lvlText w:val="%1)"/>
      <w:lvlJc w:val="left"/>
      <w:pPr>
        <w:tabs>
          <w:tab w:val="num" w:pos="720"/>
        </w:tabs>
        <w:ind w:left="720" w:hanging="360"/>
      </w:pPr>
      <w:rPr>
        <w:rFonts w:ascii="Times New Roman" w:hAnsi="Times New Roman" w:cs="Times New Roman"/>
        <w:strike w:val="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A2768A"/>
    <w:multiLevelType w:val="hybridMultilevel"/>
    <w:tmpl w:val="9E6E555A"/>
    <w:lvl w:ilvl="0" w:tplc="DDDE4B04">
      <w:start w:val="1"/>
      <w:numFmt w:val="bullet"/>
      <w:lvlText w:val=""/>
      <w:lvlJc w:val="left"/>
      <w:pPr>
        <w:ind w:left="1429" w:hanging="360"/>
      </w:pPr>
      <w:rPr>
        <w:rFonts w:ascii="Symbol" w:hAnsi="Symbol" w:hint="default"/>
        <w:sz w:val="16"/>
      </w:rPr>
    </w:lvl>
    <w:lvl w:ilvl="1" w:tplc="04100003">
      <w:start w:val="1"/>
      <w:numFmt w:val="bullet"/>
      <w:lvlText w:val="o"/>
      <w:lvlJc w:val="left"/>
      <w:pPr>
        <w:ind w:left="2149" w:hanging="360"/>
      </w:pPr>
      <w:rPr>
        <w:rFonts w:ascii="Courier New" w:hAnsi="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hint="default"/>
      </w:rPr>
    </w:lvl>
    <w:lvl w:ilvl="8" w:tplc="04100005">
      <w:start w:val="1"/>
      <w:numFmt w:val="bullet"/>
      <w:lvlText w:val=""/>
      <w:lvlJc w:val="left"/>
      <w:pPr>
        <w:ind w:left="7189" w:hanging="360"/>
      </w:pPr>
      <w:rPr>
        <w:rFonts w:ascii="Wingdings" w:hAnsi="Wingdings" w:hint="default"/>
      </w:rPr>
    </w:lvl>
  </w:abstractNum>
  <w:abstractNum w:abstractNumId="43" w15:restartNumberingAfterBreak="0">
    <w:nsid w:val="744A140C"/>
    <w:multiLevelType w:val="hybridMultilevel"/>
    <w:tmpl w:val="87703982"/>
    <w:lvl w:ilvl="0" w:tplc="DBE8132E">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37EB0"/>
    <w:multiLevelType w:val="hybridMultilevel"/>
    <w:tmpl w:val="D20E1ABE"/>
    <w:lvl w:ilvl="0" w:tplc="7B363F24">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CEB21F0"/>
    <w:multiLevelType w:val="hybridMultilevel"/>
    <w:tmpl w:val="43E4EB34"/>
    <w:lvl w:ilvl="0" w:tplc="B14C34FE">
      <w:start w:val="1"/>
      <w:numFmt w:val="lowerLetter"/>
      <w:lvlText w:val="%1."/>
      <w:lvlJc w:val="left"/>
      <w:pPr>
        <w:tabs>
          <w:tab w:val="num" w:pos="720"/>
        </w:tabs>
        <w:ind w:left="720" w:hanging="360"/>
      </w:pPr>
      <w:rPr>
        <w:rFonts w:ascii="Times New Roman" w:hAnsi="Times New Roman" w:cs="Times New Roman" w:hint="default"/>
        <w:sz w:val="20"/>
        <w:szCs w:val="2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num w:numId="1">
    <w:abstractNumId w:val="16"/>
  </w:num>
  <w:num w:numId="2">
    <w:abstractNumId w:val="17"/>
  </w:num>
  <w:num w:numId="3">
    <w:abstractNumId w:val="25"/>
  </w:num>
  <w:num w:numId="4">
    <w:abstractNumId w:val="31"/>
  </w:num>
  <w:num w:numId="5">
    <w:abstractNumId w:val="22"/>
  </w:num>
  <w:num w:numId="6">
    <w:abstractNumId w:val="10"/>
  </w:num>
  <w:num w:numId="7">
    <w:abstractNumId w:val="26"/>
  </w:num>
  <w:num w:numId="8">
    <w:abstractNumId w:val="36"/>
  </w:num>
  <w:num w:numId="9">
    <w:abstractNumId w:val="38"/>
  </w:num>
  <w:num w:numId="10">
    <w:abstractNumId w:val="32"/>
  </w:num>
  <w:num w:numId="11">
    <w:abstractNumId w:val="21"/>
  </w:num>
  <w:num w:numId="12">
    <w:abstractNumId w:val="15"/>
  </w:num>
  <w:num w:numId="13">
    <w:abstractNumId w:val="45"/>
  </w:num>
  <w:num w:numId="14">
    <w:abstractNumId w:val="2"/>
  </w:num>
  <w:num w:numId="15">
    <w:abstractNumId w:val="4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2"/>
  </w:num>
  <w:num w:numId="19">
    <w:abstractNumId w:val="29"/>
  </w:num>
  <w:num w:numId="20">
    <w:abstractNumId w:val="11"/>
  </w:num>
  <w:num w:numId="21">
    <w:abstractNumId w:val="1"/>
  </w:num>
  <w:num w:numId="22">
    <w:abstractNumId w:val="30"/>
  </w:num>
  <w:num w:numId="23">
    <w:abstractNumId w:val="41"/>
  </w:num>
  <w:num w:numId="24">
    <w:abstractNumId w:val="13"/>
  </w:num>
  <w:num w:numId="25">
    <w:abstractNumId w:val="27"/>
  </w:num>
  <w:num w:numId="26">
    <w:abstractNumId w:val="28"/>
  </w:num>
  <w:num w:numId="27">
    <w:abstractNumId w:val="19"/>
  </w:num>
  <w:num w:numId="28">
    <w:abstractNumId w:val="20"/>
  </w:num>
  <w:num w:numId="29">
    <w:abstractNumId w:val="33"/>
  </w:num>
  <w:num w:numId="30">
    <w:abstractNumId w:val="6"/>
  </w:num>
  <w:num w:numId="31">
    <w:abstractNumId w:val="0"/>
  </w:num>
  <w:num w:numId="32">
    <w:abstractNumId w:val="40"/>
  </w:num>
  <w:num w:numId="33">
    <w:abstractNumId w:val="8"/>
  </w:num>
  <w:num w:numId="34">
    <w:abstractNumId w:val="7"/>
  </w:num>
  <w:num w:numId="35">
    <w:abstractNumId w:val="12"/>
  </w:num>
  <w:num w:numId="36">
    <w:abstractNumId w:val="18"/>
  </w:num>
  <w:num w:numId="37">
    <w:abstractNumId w:val="24"/>
  </w:num>
  <w:num w:numId="38">
    <w:abstractNumId w:val="4"/>
  </w:num>
  <w:num w:numId="39">
    <w:abstractNumId w:val="5"/>
  </w:num>
  <w:num w:numId="40">
    <w:abstractNumId w:val="3"/>
  </w:num>
  <w:num w:numId="41">
    <w:abstractNumId w:val="39"/>
  </w:num>
  <w:num w:numId="42">
    <w:abstractNumId w:val="37"/>
  </w:num>
  <w:num w:numId="43">
    <w:abstractNumId w:val="34"/>
  </w:num>
  <w:num w:numId="44">
    <w:abstractNumId w:val="35"/>
  </w:num>
  <w:num w:numId="45">
    <w:abstractNumId w:val="9"/>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DC"/>
    <w:rsid w:val="00311FF2"/>
    <w:rsid w:val="00434EBF"/>
    <w:rsid w:val="005D67DC"/>
    <w:rsid w:val="00ED14FF"/>
    <w:rsid w:val="00FC4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A12094"/>
  <w15:chartTrackingRefBased/>
  <w15:docId w15:val="{9F9B0CBA-DD4C-4869-9A27-7D309220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67DC"/>
    <w:pPr>
      <w:spacing w:after="200" w:line="276" w:lineRule="auto"/>
    </w:pPr>
    <w:rPr>
      <w:noProof/>
    </w:rPr>
  </w:style>
  <w:style w:type="paragraph" w:styleId="Titolo1">
    <w:name w:val="heading 1"/>
    <w:aliases w:val="Titolo Capitolo,tit2"/>
    <w:basedOn w:val="Normale"/>
    <w:next w:val="Normale"/>
    <w:link w:val="Titolo1Carattere"/>
    <w:uiPriority w:val="99"/>
    <w:qFormat/>
    <w:rsid w:val="005D67DC"/>
    <w:pPr>
      <w:keepNext/>
      <w:pBdr>
        <w:top w:val="single" w:sz="4" w:space="1" w:color="auto"/>
        <w:left w:val="single" w:sz="4" w:space="4" w:color="auto"/>
        <w:bottom w:val="single" w:sz="4" w:space="31" w:color="auto"/>
        <w:right w:val="single" w:sz="4" w:space="2" w:color="auto"/>
      </w:pBdr>
      <w:spacing w:after="0" w:line="240" w:lineRule="auto"/>
      <w:outlineLvl w:val="0"/>
    </w:pPr>
    <w:rPr>
      <w:rFonts w:ascii="Times New Roman" w:eastAsiaTheme="minorEastAsia" w:hAnsi="Times New Roman" w:cs="Times New Roman"/>
      <w:noProof w:val="0"/>
      <w:sz w:val="24"/>
      <w:szCs w:val="24"/>
    </w:rPr>
  </w:style>
  <w:style w:type="paragraph" w:styleId="Titolo2">
    <w:name w:val="heading 2"/>
    <w:aliases w:val="normale,CAPITOLO,2 headline,h,21,h2,A.B.C.,ITT t2,PA Major Section,body,PIM2,prop2"/>
    <w:basedOn w:val="Normale"/>
    <w:next w:val="Normale"/>
    <w:link w:val="Titolo2Carattere"/>
    <w:uiPriority w:val="99"/>
    <w:unhideWhenUsed/>
    <w:qFormat/>
    <w:rsid w:val="005D67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aliases w:val="§,sottoparagrafo,sottoparagrafo1,sottoparagrafo2,sottoparagrafo3,sottoparagrafo11,sottoparagrafo21,sottoparagrafo4,sottoparagrafo12,sottoparagrafo22,sottoparagrafo5,sottoparagrafo6,sottoparagrafo7,sottoparagrafo8,sottoparagrafo9"/>
    <w:basedOn w:val="Normale"/>
    <w:next w:val="Normale"/>
    <w:link w:val="Titolo3Carattere"/>
    <w:uiPriority w:val="99"/>
    <w:unhideWhenUsed/>
    <w:qFormat/>
    <w:rsid w:val="005D67DC"/>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aliases w:val="Sottomisura,Sottomisura Carattere,heading 4 Carattere"/>
    <w:basedOn w:val="Normale"/>
    <w:next w:val="Normale"/>
    <w:link w:val="Titolo4Carattere"/>
    <w:uiPriority w:val="99"/>
    <w:qFormat/>
    <w:rsid w:val="005D67DC"/>
    <w:pPr>
      <w:keepNext/>
      <w:spacing w:after="0" w:line="240" w:lineRule="auto"/>
      <w:jc w:val="center"/>
      <w:outlineLvl w:val="3"/>
    </w:pPr>
    <w:rPr>
      <w:rFonts w:ascii="Times New Roman" w:eastAsiaTheme="minorEastAsia" w:hAnsi="Times New Roman" w:cs="Times New Roman"/>
      <w:b/>
      <w:bCs/>
      <w:noProof w:val="0"/>
      <w:sz w:val="20"/>
      <w:szCs w:val="20"/>
    </w:rPr>
  </w:style>
  <w:style w:type="paragraph" w:styleId="Titolo5">
    <w:name w:val="heading 5"/>
    <w:aliases w:val="5 sub-bullet,sb,4,ITT t5,PA Pico Section,H5,PIM 5,H5-Heading 5,l5,heading5,h5,Heading5,N.A."/>
    <w:basedOn w:val="Normale"/>
    <w:next w:val="Normale"/>
    <w:link w:val="Titolo5Carattere"/>
    <w:uiPriority w:val="99"/>
    <w:qFormat/>
    <w:rsid w:val="005D67DC"/>
    <w:pPr>
      <w:spacing w:before="240" w:after="60" w:line="240" w:lineRule="auto"/>
      <w:jc w:val="both"/>
      <w:outlineLvl w:val="4"/>
    </w:pPr>
    <w:rPr>
      <w:rFonts w:ascii="Arial" w:eastAsiaTheme="minorEastAsia" w:hAnsi="Arial" w:cs="Arial"/>
      <w:noProof w:val="0"/>
    </w:rPr>
  </w:style>
  <w:style w:type="paragraph" w:styleId="Titolo6">
    <w:name w:val="heading 6"/>
    <w:aliases w:val="N.A.5,N.A.51,Tabfig"/>
    <w:basedOn w:val="Normale"/>
    <w:next w:val="Normale"/>
    <w:link w:val="Titolo6Carattere"/>
    <w:uiPriority w:val="99"/>
    <w:qFormat/>
    <w:rsid w:val="005D67DC"/>
    <w:pPr>
      <w:spacing w:before="240" w:after="60" w:line="240" w:lineRule="auto"/>
      <w:jc w:val="both"/>
      <w:outlineLvl w:val="5"/>
    </w:pPr>
    <w:rPr>
      <w:rFonts w:ascii="Arial" w:eastAsiaTheme="minorEastAsia" w:hAnsi="Arial" w:cs="Arial"/>
      <w:i/>
      <w:iCs/>
      <w:noProof w:val="0"/>
    </w:rPr>
  </w:style>
  <w:style w:type="paragraph" w:styleId="Titolo7">
    <w:name w:val="heading 7"/>
    <w:aliases w:val="N.A.4,N.A.41"/>
    <w:basedOn w:val="Normale"/>
    <w:link w:val="Titolo7Carattere"/>
    <w:uiPriority w:val="99"/>
    <w:qFormat/>
    <w:rsid w:val="005D67DC"/>
    <w:pPr>
      <w:keepNext/>
      <w:keepLines/>
      <w:spacing w:before="120" w:after="120" w:line="240" w:lineRule="auto"/>
      <w:ind w:left="720" w:right="720"/>
      <w:jc w:val="both"/>
      <w:outlineLvl w:val="6"/>
    </w:pPr>
    <w:rPr>
      <w:rFonts w:ascii="Times New Roman" w:eastAsiaTheme="minorEastAsia" w:hAnsi="Times New Roman" w:cs="Times New Roman"/>
      <w:b/>
      <w:bCs/>
      <w:noProof w:val="0"/>
      <w:sz w:val="24"/>
      <w:szCs w:val="24"/>
      <w:u w:val="single"/>
      <w:lang w:eastAsia="it-IT"/>
    </w:rPr>
  </w:style>
  <w:style w:type="paragraph" w:styleId="Titolo8">
    <w:name w:val="heading 8"/>
    <w:aliases w:val="N.A.3,N.A.31"/>
    <w:basedOn w:val="Normale"/>
    <w:next w:val="Normale"/>
    <w:link w:val="Titolo8Carattere"/>
    <w:uiPriority w:val="99"/>
    <w:qFormat/>
    <w:rsid w:val="005D67DC"/>
    <w:pPr>
      <w:spacing w:before="240" w:after="60" w:line="240" w:lineRule="auto"/>
      <w:jc w:val="both"/>
      <w:outlineLvl w:val="7"/>
    </w:pPr>
    <w:rPr>
      <w:rFonts w:ascii="Arial" w:eastAsiaTheme="minorEastAsia" w:hAnsi="Arial" w:cs="Arial"/>
      <w:i/>
      <w:iCs/>
      <w:noProof w:val="0"/>
      <w:sz w:val="20"/>
      <w:szCs w:val="20"/>
    </w:rPr>
  </w:style>
  <w:style w:type="paragraph" w:styleId="Titolo9">
    <w:name w:val="heading 9"/>
    <w:aliases w:val="N.A.2,N.A.1"/>
    <w:basedOn w:val="Normale"/>
    <w:next w:val="Normale"/>
    <w:link w:val="Titolo9Carattere"/>
    <w:uiPriority w:val="99"/>
    <w:qFormat/>
    <w:rsid w:val="005D67DC"/>
    <w:pPr>
      <w:spacing w:before="240" w:after="60" w:line="240" w:lineRule="auto"/>
      <w:jc w:val="both"/>
      <w:outlineLvl w:val="8"/>
    </w:pPr>
    <w:rPr>
      <w:rFonts w:ascii="Arial" w:eastAsiaTheme="minorEastAsia" w:hAnsi="Arial" w:cs="Arial"/>
      <w:i/>
      <w:iCs/>
      <w:noProof w:val="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5D67DC"/>
    <w:rPr>
      <w:rFonts w:ascii="Times New Roman" w:eastAsiaTheme="minorEastAsia"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5D67DC"/>
    <w:rPr>
      <w:rFonts w:asciiTheme="majorHAnsi" w:eastAsiaTheme="majorEastAsia" w:hAnsiTheme="majorHAnsi" w:cstheme="majorBidi"/>
      <w:b/>
      <w:bCs/>
      <w:noProof/>
      <w:color w:val="5B9BD5" w:themeColor="accent1"/>
      <w:sz w:val="26"/>
      <w:szCs w:val="26"/>
    </w:rPr>
  </w:style>
  <w:style w:type="character" w:customStyle="1" w:styleId="Titolo3Carattere">
    <w:name w:val="Titolo 3 Carattere"/>
    <w:aliases w:val="§ Carattere,sottoparagrafo Carattere,sottoparagrafo1 Carattere,sottoparagrafo2 Carattere,sottoparagrafo3 Carattere,sottoparagrafo11 Carattere,sottoparagrafo21 Carattere,sottoparagrafo4 Carattere,sottoparagrafo12 Carattere"/>
    <w:basedOn w:val="Carpredefinitoparagrafo"/>
    <w:link w:val="Titolo3"/>
    <w:uiPriority w:val="99"/>
    <w:rsid w:val="005D67DC"/>
    <w:rPr>
      <w:rFonts w:asciiTheme="majorHAnsi" w:eastAsiaTheme="majorEastAsia" w:hAnsiTheme="majorHAnsi" w:cstheme="majorBidi"/>
      <w:b/>
      <w:bCs/>
      <w:noProof/>
      <w:color w:val="5B9BD5" w:themeColor="accent1"/>
    </w:rPr>
  </w:style>
  <w:style w:type="character" w:customStyle="1" w:styleId="Titolo4Carattere">
    <w:name w:val="Titolo 4 Carattere"/>
    <w:aliases w:val="Sottomisura Carattere1,Sottomisura Carattere Carattere,heading 4 Carattere Carattere"/>
    <w:basedOn w:val="Carpredefinitoparagrafo"/>
    <w:link w:val="Titolo4"/>
    <w:uiPriority w:val="99"/>
    <w:rsid w:val="005D67DC"/>
    <w:rPr>
      <w:rFonts w:ascii="Times New Roman" w:eastAsiaTheme="minorEastAsia" w:hAnsi="Times New Roman" w:cs="Times New Roman"/>
      <w:b/>
      <w:bCs/>
      <w:sz w:val="20"/>
      <w:szCs w:val="20"/>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N.A. Carattere"/>
    <w:basedOn w:val="Carpredefinitoparagrafo"/>
    <w:link w:val="Titolo5"/>
    <w:uiPriority w:val="99"/>
    <w:rsid w:val="005D67DC"/>
    <w:rPr>
      <w:rFonts w:ascii="Arial" w:eastAsiaTheme="minorEastAsia" w:hAnsi="Arial" w:cs="Arial"/>
    </w:rPr>
  </w:style>
  <w:style w:type="character" w:customStyle="1" w:styleId="Titolo6Carattere">
    <w:name w:val="Titolo 6 Carattere"/>
    <w:aliases w:val="N.A.5 Carattere,N.A.51 Carattere,Tabfig Carattere"/>
    <w:basedOn w:val="Carpredefinitoparagrafo"/>
    <w:link w:val="Titolo6"/>
    <w:uiPriority w:val="99"/>
    <w:rsid w:val="005D67DC"/>
    <w:rPr>
      <w:rFonts w:ascii="Arial" w:eastAsiaTheme="minorEastAsia" w:hAnsi="Arial" w:cs="Arial"/>
      <w:i/>
      <w:iCs/>
    </w:rPr>
  </w:style>
  <w:style w:type="character" w:customStyle="1" w:styleId="Titolo7Carattere">
    <w:name w:val="Titolo 7 Carattere"/>
    <w:aliases w:val="N.A.4 Carattere,N.A.41 Carattere"/>
    <w:basedOn w:val="Carpredefinitoparagrafo"/>
    <w:link w:val="Titolo7"/>
    <w:uiPriority w:val="99"/>
    <w:rsid w:val="005D67DC"/>
    <w:rPr>
      <w:rFonts w:ascii="Times New Roman" w:eastAsiaTheme="minorEastAsia" w:hAnsi="Times New Roman" w:cs="Times New Roman"/>
      <w:b/>
      <w:bCs/>
      <w:sz w:val="24"/>
      <w:szCs w:val="24"/>
      <w:u w:val="single"/>
      <w:lang w:eastAsia="it-IT"/>
    </w:rPr>
  </w:style>
  <w:style w:type="character" w:customStyle="1" w:styleId="Titolo8Carattere">
    <w:name w:val="Titolo 8 Carattere"/>
    <w:aliases w:val="N.A.3 Carattere,N.A.31 Carattere"/>
    <w:basedOn w:val="Carpredefinitoparagrafo"/>
    <w:link w:val="Titolo8"/>
    <w:uiPriority w:val="99"/>
    <w:rsid w:val="005D67DC"/>
    <w:rPr>
      <w:rFonts w:ascii="Arial" w:eastAsiaTheme="minorEastAsia" w:hAnsi="Arial" w:cs="Arial"/>
      <w:i/>
      <w:iCs/>
      <w:sz w:val="20"/>
      <w:szCs w:val="20"/>
    </w:rPr>
  </w:style>
  <w:style w:type="character" w:customStyle="1" w:styleId="Titolo9Carattere">
    <w:name w:val="Titolo 9 Carattere"/>
    <w:aliases w:val="N.A.2 Carattere,N.A.1 Carattere"/>
    <w:basedOn w:val="Carpredefinitoparagrafo"/>
    <w:link w:val="Titolo9"/>
    <w:uiPriority w:val="99"/>
    <w:rsid w:val="005D67DC"/>
    <w:rPr>
      <w:rFonts w:ascii="Arial" w:eastAsiaTheme="minorEastAsia" w:hAnsi="Arial" w:cs="Arial"/>
      <w:i/>
      <w:iCs/>
      <w:sz w:val="18"/>
      <w:szCs w:val="18"/>
    </w:rPr>
  </w:style>
  <w:style w:type="paragraph" w:styleId="Intestazione">
    <w:name w:val="header"/>
    <w:basedOn w:val="Normale"/>
    <w:link w:val="IntestazioneCarattere"/>
    <w:uiPriority w:val="99"/>
    <w:unhideWhenUsed/>
    <w:rsid w:val="005D67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67DC"/>
    <w:rPr>
      <w:noProof/>
    </w:rPr>
  </w:style>
  <w:style w:type="paragraph" w:styleId="Pidipagina">
    <w:name w:val="footer"/>
    <w:basedOn w:val="Normale"/>
    <w:link w:val="PidipaginaCarattere"/>
    <w:uiPriority w:val="99"/>
    <w:unhideWhenUsed/>
    <w:rsid w:val="005D67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67DC"/>
    <w:rPr>
      <w:noProof/>
    </w:rPr>
  </w:style>
  <w:style w:type="character" w:styleId="Numeropagina">
    <w:name w:val="page number"/>
    <w:basedOn w:val="Carpredefinitoparagrafo"/>
    <w:uiPriority w:val="99"/>
    <w:rsid w:val="005D67DC"/>
  </w:style>
  <w:style w:type="character" w:styleId="Testosegnaposto">
    <w:name w:val="Placeholder Text"/>
    <w:basedOn w:val="Carpredefinitoparagrafo"/>
    <w:uiPriority w:val="99"/>
    <w:semiHidden/>
    <w:rsid w:val="005D67DC"/>
    <w:rPr>
      <w:color w:val="808080"/>
    </w:rPr>
  </w:style>
  <w:style w:type="paragraph" w:styleId="Testofumetto">
    <w:name w:val="Balloon Text"/>
    <w:basedOn w:val="Normale"/>
    <w:link w:val="TestofumettoCarattere"/>
    <w:uiPriority w:val="99"/>
    <w:unhideWhenUsed/>
    <w:rsid w:val="005D67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5D67DC"/>
    <w:rPr>
      <w:rFonts w:ascii="Tahoma" w:hAnsi="Tahoma" w:cs="Tahoma"/>
      <w:noProof/>
      <w:sz w:val="16"/>
      <w:szCs w:val="16"/>
    </w:rPr>
  </w:style>
  <w:style w:type="paragraph" w:customStyle="1" w:styleId="titolo40">
    <w:name w:val="titolo4"/>
    <w:basedOn w:val="Titolo2"/>
    <w:uiPriority w:val="99"/>
    <w:rsid w:val="005D67DC"/>
    <w:pPr>
      <w:keepNext w:val="0"/>
      <w:keepLines w:val="0"/>
      <w:widowControl w:val="0"/>
      <w:spacing w:before="0" w:line="240" w:lineRule="auto"/>
      <w:jc w:val="center"/>
    </w:pPr>
    <w:rPr>
      <w:rFonts w:ascii="Arial" w:eastAsia="Times New Roman" w:hAnsi="Arial" w:cs="Arial"/>
      <w:noProof w:val="0"/>
      <w:color w:val="auto"/>
      <w:sz w:val="22"/>
      <w:szCs w:val="22"/>
    </w:rPr>
  </w:style>
  <w:style w:type="paragraph" w:styleId="Paragrafoelenco">
    <w:name w:val="List Paragraph"/>
    <w:basedOn w:val="Normale"/>
    <w:link w:val="ParagrafoelencoCarattere"/>
    <w:uiPriority w:val="34"/>
    <w:qFormat/>
    <w:rsid w:val="005D67DC"/>
    <w:pPr>
      <w:ind w:left="720"/>
      <w:contextualSpacing/>
    </w:pPr>
  </w:style>
  <w:style w:type="character" w:customStyle="1" w:styleId="oggetto">
    <w:name w:val="oggetto"/>
    <w:basedOn w:val="Carpredefinitoparagrafo"/>
    <w:uiPriority w:val="1"/>
    <w:rsid w:val="005D67DC"/>
    <w:rPr>
      <w:rFonts w:ascii="Arial" w:hAnsi="Arial"/>
      <w:sz w:val="24"/>
    </w:rPr>
  </w:style>
  <w:style w:type="paragraph" w:customStyle="1" w:styleId="firma">
    <w:name w:val="firma"/>
    <w:basedOn w:val="Normale"/>
    <w:link w:val="firmaCarattere"/>
    <w:qFormat/>
    <w:rsid w:val="005D67DC"/>
    <w:pPr>
      <w:widowControl w:val="0"/>
      <w:spacing w:after="0" w:line="240" w:lineRule="auto"/>
      <w:ind w:left="5670"/>
      <w:jc w:val="center"/>
    </w:pPr>
    <w:rPr>
      <w:rFonts w:ascii="Arial" w:eastAsia="Times New Roman" w:hAnsi="Arial" w:cs="Arial"/>
      <w:iCs/>
      <w:noProof w:val="0"/>
      <w:sz w:val="24"/>
      <w:szCs w:val="24"/>
    </w:rPr>
  </w:style>
  <w:style w:type="paragraph" w:customStyle="1" w:styleId="indicazionifirma">
    <w:name w:val="indicazioni firma"/>
    <w:basedOn w:val="Normale"/>
    <w:link w:val="indicazionifirmaCarattere"/>
    <w:qFormat/>
    <w:rsid w:val="005D67DC"/>
    <w:pPr>
      <w:widowControl w:val="0"/>
      <w:spacing w:after="0" w:line="240" w:lineRule="auto"/>
      <w:ind w:left="5670"/>
      <w:jc w:val="center"/>
    </w:pPr>
    <w:rPr>
      <w:rFonts w:ascii="Arial" w:eastAsia="Times New Roman" w:hAnsi="Arial" w:cs="Arial"/>
      <w:i/>
      <w:iCs/>
      <w:noProof w:val="0"/>
      <w:sz w:val="24"/>
      <w:szCs w:val="24"/>
    </w:rPr>
  </w:style>
  <w:style w:type="character" w:customStyle="1" w:styleId="firmaCarattere">
    <w:name w:val="firma Carattere"/>
    <w:basedOn w:val="Carpredefinitoparagrafo"/>
    <w:link w:val="firma"/>
    <w:rsid w:val="005D67DC"/>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5D67DC"/>
    <w:rPr>
      <w:rFonts w:ascii="Arial" w:eastAsia="Times New Roman" w:hAnsi="Arial" w:cs="Arial"/>
      <w:i/>
      <w:iCs/>
      <w:sz w:val="24"/>
      <w:szCs w:val="24"/>
    </w:rPr>
  </w:style>
  <w:style w:type="paragraph" w:styleId="NormaleWeb">
    <w:name w:val="Normal (Web)"/>
    <w:basedOn w:val="Normale"/>
    <w:uiPriority w:val="99"/>
    <w:rsid w:val="005D67DC"/>
    <w:pPr>
      <w:spacing w:before="100" w:beforeAutospacing="1" w:after="100" w:afterAutospacing="1" w:line="240" w:lineRule="auto"/>
    </w:pPr>
    <w:rPr>
      <w:rFonts w:ascii="Times New Roman" w:eastAsia="Times New Roman" w:hAnsi="Times New Roman" w:cs="Times New Roman"/>
      <w:noProof w:val="0"/>
      <w:sz w:val="24"/>
      <w:szCs w:val="24"/>
      <w:lang w:eastAsia="it-IT"/>
    </w:rPr>
  </w:style>
  <w:style w:type="character" w:customStyle="1" w:styleId="Titolo3Carattere1">
    <w:name w:val="Titolo 3 Carattere1"/>
    <w:aliases w:val="§ Carattere1,sottoparagrafo Carattere1,sottoparagrafo1 Carattere1,sottoparagrafo2 Carattere1,sottoparagrafo3 Carattere1,sottoparagrafo11 Carattere1,sottoparagrafo21 Carattere1,sottoparagrafo4 Carattere1,sottoparagrafo12 Carattere1"/>
    <w:basedOn w:val="Carpredefinitoparagrafo"/>
    <w:uiPriority w:val="99"/>
    <w:rsid w:val="005D67DC"/>
    <w:rPr>
      <w:rFonts w:ascii="Cambria" w:hAnsi="Cambria" w:cs="Cambria"/>
      <w:b/>
      <w:bCs/>
      <w:sz w:val="26"/>
      <w:szCs w:val="26"/>
      <w:lang w:val="x-none" w:eastAsia="en-US"/>
    </w:rPr>
  </w:style>
  <w:style w:type="character" w:customStyle="1" w:styleId="Titolo4Carattere1">
    <w:name w:val="Titolo 4 Carattere1"/>
    <w:aliases w:val="Sottomisura Carattere2,Sottomisura Carattere Carattere1,heading 4 Carattere Carattere1"/>
    <w:basedOn w:val="Carpredefinitoparagrafo"/>
    <w:uiPriority w:val="99"/>
    <w:rsid w:val="005D67DC"/>
    <w:rPr>
      <w:rFonts w:ascii="Calibri" w:hAnsi="Calibri" w:cs="Calibri"/>
      <w:b/>
      <w:bCs/>
      <w:sz w:val="28"/>
      <w:szCs w:val="28"/>
      <w:lang w:val="x-none" w:eastAsia="en-US"/>
    </w:rPr>
  </w:style>
  <w:style w:type="character" w:customStyle="1" w:styleId="Titolo5Carattere1">
    <w:name w:val="Titolo 5 Carattere1"/>
    <w:aliases w:val="5 sub-bullet Carattere1,sb Carattere1,4 Carattere1,ITT t5 Carattere1,PA Pico Section Carattere1,H5 Carattere1,PIM 5 Carattere1,H5-Heading 5 Carattere1,l5 Carattere1,heading5 Carattere1,h5 Carattere1,Heading5 Carattere1"/>
    <w:basedOn w:val="Carpredefinitoparagrafo"/>
    <w:uiPriority w:val="99"/>
    <w:rsid w:val="005D67DC"/>
    <w:rPr>
      <w:rFonts w:ascii="Calibri" w:hAnsi="Calibri" w:cs="Calibri"/>
      <w:b/>
      <w:bCs/>
      <w:i/>
      <w:iCs/>
      <w:sz w:val="26"/>
      <w:szCs w:val="26"/>
      <w:lang w:val="x-none" w:eastAsia="en-US"/>
    </w:rPr>
  </w:style>
  <w:style w:type="character" w:customStyle="1" w:styleId="Titolo6Carattere1">
    <w:name w:val="Titolo 6 Carattere1"/>
    <w:aliases w:val="N.A.5 Carattere1,N.A.51 Carattere1,Tabfig Carattere1"/>
    <w:basedOn w:val="Carpredefinitoparagrafo"/>
    <w:uiPriority w:val="99"/>
    <w:rsid w:val="005D67DC"/>
    <w:rPr>
      <w:rFonts w:ascii="Calibri" w:hAnsi="Calibri" w:cs="Calibri"/>
      <w:b/>
      <w:bCs/>
      <w:lang w:val="x-none" w:eastAsia="en-US"/>
    </w:rPr>
  </w:style>
  <w:style w:type="character" w:customStyle="1" w:styleId="Titolo7Carattere1">
    <w:name w:val="Titolo 7 Carattere1"/>
    <w:aliases w:val="N.A.4 Carattere1,N.A.41 Carattere1"/>
    <w:basedOn w:val="Carpredefinitoparagrafo"/>
    <w:uiPriority w:val="99"/>
    <w:rsid w:val="005D67DC"/>
    <w:rPr>
      <w:rFonts w:ascii="Calibri" w:hAnsi="Calibri" w:cs="Calibri"/>
      <w:sz w:val="24"/>
      <w:szCs w:val="24"/>
      <w:lang w:val="x-none" w:eastAsia="en-US"/>
    </w:rPr>
  </w:style>
  <w:style w:type="character" w:customStyle="1" w:styleId="Titolo8Carattere1">
    <w:name w:val="Titolo 8 Carattere1"/>
    <w:aliases w:val="N.A.3 Carattere1,N.A.31 Carattere1"/>
    <w:basedOn w:val="Carpredefinitoparagrafo"/>
    <w:uiPriority w:val="99"/>
    <w:rsid w:val="005D67DC"/>
    <w:rPr>
      <w:rFonts w:ascii="Calibri" w:hAnsi="Calibri" w:cs="Calibri"/>
      <w:i/>
      <w:iCs/>
      <w:sz w:val="24"/>
      <w:szCs w:val="24"/>
      <w:lang w:val="x-none" w:eastAsia="en-US"/>
    </w:rPr>
  </w:style>
  <w:style w:type="character" w:customStyle="1" w:styleId="Titolo9Carattere1">
    <w:name w:val="Titolo 9 Carattere1"/>
    <w:aliases w:val="N.A.2 Carattere1,N.A.1 Carattere1"/>
    <w:basedOn w:val="Carpredefinitoparagrafo"/>
    <w:uiPriority w:val="99"/>
    <w:rsid w:val="005D67DC"/>
    <w:rPr>
      <w:rFonts w:ascii="Cambria" w:hAnsi="Cambria" w:cs="Cambria"/>
      <w:lang w:val="x-none" w:eastAsia="en-US"/>
    </w:rPr>
  </w:style>
  <w:style w:type="paragraph" w:styleId="Corpodeltesto2">
    <w:name w:val="Body Text 2"/>
    <w:basedOn w:val="Normale"/>
    <w:link w:val="Corpodeltesto2Carattere"/>
    <w:uiPriority w:val="99"/>
    <w:rsid w:val="005D67DC"/>
    <w:pPr>
      <w:pBdr>
        <w:top w:val="single" w:sz="4" w:space="0" w:color="auto"/>
        <w:left w:val="single" w:sz="4" w:space="4" w:color="auto"/>
        <w:bottom w:val="single" w:sz="4" w:space="31" w:color="auto"/>
        <w:right w:val="single" w:sz="4" w:space="2" w:color="auto"/>
      </w:pBdr>
      <w:spacing w:after="0" w:line="240" w:lineRule="auto"/>
      <w:ind w:left="993" w:hanging="993"/>
      <w:jc w:val="both"/>
    </w:pPr>
    <w:rPr>
      <w:rFonts w:ascii="Times New Roman" w:eastAsiaTheme="minorEastAsia" w:hAnsi="Times New Roman" w:cs="Times New Roman"/>
      <w:b/>
      <w:bCs/>
      <w:noProof w:val="0"/>
      <w:sz w:val="24"/>
      <w:szCs w:val="24"/>
    </w:rPr>
  </w:style>
  <w:style w:type="character" w:customStyle="1" w:styleId="Corpodeltesto2Carattere">
    <w:name w:val="Corpo del testo 2 Carattere"/>
    <w:basedOn w:val="Carpredefinitoparagrafo"/>
    <w:link w:val="Corpodeltesto2"/>
    <w:uiPriority w:val="99"/>
    <w:rsid w:val="005D67DC"/>
    <w:rPr>
      <w:rFonts w:ascii="Times New Roman" w:eastAsiaTheme="minorEastAsia" w:hAnsi="Times New Roman" w:cs="Times New Roman"/>
      <w:b/>
      <w:bCs/>
      <w:sz w:val="24"/>
      <w:szCs w:val="24"/>
    </w:rPr>
  </w:style>
  <w:style w:type="paragraph" w:styleId="Mappadocumento">
    <w:name w:val="Document Map"/>
    <w:basedOn w:val="Normale"/>
    <w:link w:val="MappadocumentoCarattere"/>
    <w:uiPriority w:val="99"/>
    <w:rsid w:val="005D67DC"/>
    <w:pPr>
      <w:shd w:val="clear" w:color="auto" w:fill="000080"/>
      <w:spacing w:after="0" w:line="240" w:lineRule="auto"/>
    </w:pPr>
    <w:rPr>
      <w:rFonts w:ascii="Tahoma" w:eastAsiaTheme="minorEastAsia" w:hAnsi="Tahoma" w:cs="Tahoma"/>
      <w:noProof w:val="0"/>
      <w:sz w:val="20"/>
      <w:szCs w:val="20"/>
    </w:rPr>
  </w:style>
  <w:style w:type="character" w:customStyle="1" w:styleId="MappadocumentoCarattere">
    <w:name w:val="Mappa documento Carattere"/>
    <w:basedOn w:val="Carpredefinitoparagrafo"/>
    <w:link w:val="Mappadocumento"/>
    <w:uiPriority w:val="99"/>
    <w:rsid w:val="005D67DC"/>
    <w:rPr>
      <w:rFonts w:ascii="Tahoma" w:eastAsiaTheme="minorEastAsia" w:hAnsi="Tahoma" w:cs="Tahoma"/>
      <w:sz w:val="20"/>
      <w:szCs w:val="20"/>
      <w:shd w:val="clear" w:color="auto" w:fill="000080"/>
    </w:rPr>
  </w:style>
  <w:style w:type="paragraph" w:styleId="Corpotesto">
    <w:name w:val="Body Text"/>
    <w:basedOn w:val="Normale"/>
    <w:link w:val="CorpotestoCarattere"/>
    <w:uiPriority w:val="99"/>
    <w:rsid w:val="005D67DC"/>
    <w:pPr>
      <w:pBdr>
        <w:top w:val="single" w:sz="2" w:space="1" w:color="000000"/>
        <w:left w:val="single" w:sz="2" w:space="4" w:color="000000"/>
        <w:bottom w:val="single" w:sz="2" w:space="1" w:color="000000"/>
        <w:right w:val="single" w:sz="2" w:space="4" w:color="000000"/>
      </w:pBdr>
      <w:spacing w:after="0" w:line="240" w:lineRule="auto"/>
      <w:jc w:val="both"/>
    </w:pPr>
    <w:rPr>
      <w:rFonts w:ascii="Times New Roman" w:eastAsiaTheme="minorEastAsia" w:hAnsi="Times New Roman" w:cs="Times New Roman"/>
      <w:noProof w:val="0"/>
      <w:sz w:val="24"/>
      <w:szCs w:val="24"/>
    </w:rPr>
  </w:style>
  <w:style w:type="character" w:customStyle="1" w:styleId="CorpotestoCarattere">
    <w:name w:val="Corpo testo Carattere"/>
    <w:basedOn w:val="Carpredefinitoparagrafo"/>
    <w:link w:val="Corpotesto"/>
    <w:uiPriority w:val="99"/>
    <w:rsid w:val="005D67DC"/>
    <w:rPr>
      <w:rFonts w:ascii="Times New Roman" w:eastAsiaTheme="minorEastAsia" w:hAnsi="Times New Roman" w:cs="Times New Roman"/>
      <w:sz w:val="24"/>
      <w:szCs w:val="24"/>
    </w:rPr>
  </w:style>
  <w:style w:type="paragraph" w:styleId="Corpodeltesto3">
    <w:name w:val="Body Text 3"/>
    <w:basedOn w:val="Normale"/>
    <w:link w:val="Corpodeltesto3Carattere"/>
    <w:uiPriority w:val="99"/>
    <w:rsid w:val="005D67DC"/>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heme="minorEastAsia" w:hAnsi="Times New Roman" w:cs="Times New Roman"/>
      <w:noProof w:val="0"/>
      <w:sz w:val="24"/>
      <w:szCs w:val="24"/>
    </w:rPr>
  </w:style>
  <w:style w:type="character" w:customStyle="1" w:styleId="Corpodeltesto3Carattere">
    <w:name w:val="Corpo del testo 3 Carattere"/>
    <w:basedOn w:val="Carpredefinitoparagrafo"/>
    <w:link w:val="Corpodeltesto3"/>
    <w:uiPriority w:val="99"/>
    <w:rsid w:val="005D67DC"/>
    <w:rPr>
      <w:rFonts w:ascii="Times New Roman" w:eastAsiaTheme="minorEastAsia" w:hAnsi="Times New Roman" w:cs="Times New Roman"/>
      <w:sz w:val="24"/>
      <w:szCs w:val="24"/>
    </w:rPr>
  </w:style>
  <w:style w:type="paragraph" w:styleId="Testonotadichiusura">
    <w:name w:val="endnote text"/>
    <w:basedOn w:val="Normale"/>
    <w:link w:val="TestonotadichiusuraCarattere"/>
    <w:uiPriority w:val="99"/>
    <w:rsid w:val="005D67DC"/>
    <w:pPr>
      <w:spacing w:after="0" w:line="240" w:lineRule="auto"/>
    </w:pPr>
    <w:rPr>
      <w:rFonts w:ascii="Times New Roman" w:eastAsiaTheme="minorEastAsia" w:hAnsi="Times New Roman" w:cs="Times New Roman"/>
      <w:noProof w:val="0"/>
      <w:sz w:val="20"/>
      <w:szCs w:val="20"/>
    </w:rPr>
  </w:style>
  <w:style w:type="character" w:customStyle="1" w:styleId="TestonotadichiusuraCarattere">
    <w:name w:val="Testo nota di chiusura Carattere"/>
    <w:basedOn w:val="Carpredefinitoparagrafo"/>
    <w:link w:val="Testonotadichiusura"/>
    <w:uiPriority w:val="99"/>
    <w:rsid w:val="005D67DC"/>
    <w:rPr>
      <w:rFonts w:ascii="Times New Roman" w:eastAsiaTheme="minorEastAsia" w:hAnsi="Times New Roman" w:cs="Times New Roman"/>
      <w:sz w:val="20"/>
      <w:szCs w:val="20"/>
    </w:rPr>
  </w:style>
  <w:style w:type="character" w:styleId="Rimandonotadichiusura">
    <w:name w:val="endnote reference"/>
    <w:basedOn w:val="Carpredefinitoparagrafo"/>
    <w:uiPriority w:val="99"/>
    <w:rsid w:val="005D67DC"/>
    <w:rPr>
      <w:rFonts w:ascii="Times New Roman" w:hAnsi="Times New Roman" w:cs="Times New Roman"/>
      <w:vertAlign w:val="superscript"/>
    </w:rPr>
  </w:style>
  <w:style w:type="paragraph" w:customStyle="1" w:styleId="Oggetto0">
    <w:name w:val="Oggetto"/>
    <w:basedOn w:val="Normale"/>
    <w:uiPriority w:val="99"/>
    <w:rsid w:val="005D67DC"/>
    <w:pPr>
      <w:widowControl w:val="0"/>
      <w:spacing w:after="120" w:line="240" w:lineRule="auto"/>
      <w:ind w:left="1134" w:hanging="1134"/>
      <w:jc w:val="both"/>
    </w:pPr>
    <w:rPr>
      <w:rFonts w:ascii="Arial" w:eastAsiaTheme="minorEastAsia" w:hAnsi="Arial" w:cs="Arial"/>
      <w:b/>
      <w:bCs/>
      <w:smallCaps/>
      <w:noProof w:val="0"/>
      <w:sz w:val="24"/>
      <w:szCs w:val="24"/>
    </w:rPr>
  </w:style>
  <w:style w:type="paragraph" w:styleId="Testodelblocco">
    <w:name w:val="Block Text"/>
    <w:basedOn w:val="Normale"/>
    <w:uiPriority w:val="99"/>
    <w:rsid w:val="005D67DC"/>
    <w:pPr>
      <w:spacing w:after="0" w:line="240" w:lineRule="auto"/>
      <w:ind w:left="-426" w:right="283"/>
      <w:jc w:val="both"/>
    </w:pPr>
    <w:rPr>
      <w:rFonts w:ascii="Arial" w:eastAsiaTheme="minorEastAsia" w:hAnsi="Arial" w:cs="Arial"/>
      <w:noProof w:val="0"/>
      <w:sz w:val="24"/>
      <w:szCs w:val="24"/>
      <w:lang w:eastAsia="it-IT"/>
    </w:rPr>
  </w:style>
  <w:style w:type="paragraph" w:customStyle="1" w:styleId="Centrato">
    <w:name w:val="Centrato"/>
    <w:basedOn w:val="Normale"/>
    <w:uiPriority w:val="99"/>
    <w:rsid w:val="005D67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240" w:lineRule="auto"/>
      <w:ind w:left="397" w:hanging="397"/>
      <w:jc w:val="center"/>
    </w:pPr>
    <w:rPr>
      <w:rFonts w:ascii="Arial" w:eastAsiaTheme="minorEastAsia" w:hAnsi="Arial" w:cs="Arial"/>
      <w:b/>
      <w:bCs/>
      <w:caps/>
      <w:noProof w:val="0"/>
      <w:spacing w:val="30"/>
      <w:sz w:val="24"/>
      <w:szCs w:val="24"/>
    </w:rPr>
  </w:style>
  <w:style w:type="paragraph" w:customStyle="1" w:styleId="PARAGRAFOSTANDARDN">
    <w:name w:val="PARAGRAFO STANDARD N"/>
    <w:uiPriority w:val="99"/>
    <w:rsid w:val="005D67DC"/>
    <w:pPr>
      <w:spacing w:after="0" w:line="240" w:lineRule="auto"/>
      <w:jc w:val="both"/>
    </w:pPr>
    <w:rPr>
      <w:rFonts w:ascii="Times New Roman" w:eastAsiaTheme="minorEastAsia" w:hAnsi="Times New Roman" w:cs="Times New Roman"/>
      <w:sz w:val="24"/>
      <w:szCs w:val="24"/>
    </w:rPr>
  </w:style>
  <w:style w:type="paragraph" w:customStyle="1" w:styleId="xl24">
    <w:name w:val="xl24"/>
    <w:basedOn w:val="Normale"/>
    <w:uiPriority w:val="99"/>
    <w:rsid w:val="005D67D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noProof w:val="0"/>
      <w:sz w:val="16"/>
      <w:szCs w:val="16"/>
      <w:lang w:val="en-GB"/>
    </w:rPr>
  </w:style>
  <w:style w:type="paragraph" w:customStyle="1" w:styleId="xl25">
    <w:name w:val="xl25"/>
    <w:basedOn w:val="Normale"/>
    <w:uiPriority w:val="99"/>
    <w:rsid w:val="005D67DC"/>
    <w:pPr>
      <w:pBdr>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noProof w:val="0"/>
      <w:sz w:val="24"/>
      <w:szCs w:val="24"/>
      <w:lang w:val="en-GB"/>
    </w:rPr>
  </w:style>
  <w:style w:type="paragraph" w:customStyle="1" w:styleId="xl26">
    <w:name w:val="xl26"/>
    <w:basedOn w:val="Normale"/>
    <w:uiPriority w:val="99"/>
    <w:rsid w:val="005D67DC"/>
    <w:pPr>
      <w:pBdr>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b/>
      <w:bCs/>
      <w:noProof w:val="0"/>
      <w:sz w:val="24"/>
      <w:szCs w:val="24"/>
      <w:lang w:val="en-GB"/>
    </w:rPr>
  </w:style>
  <w:style w:type="paragraph" w:customStyle="1" w:styleId="xl27">
    <w:name w:val="xl27"/>
    <w:basedOn w:val="Normale"/>
    <w:uiPriority w:val="99"/>
    <w:rsid w:val="005D67DC"/>
    <w:pPr>
      <w:pBdr>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b/>
      <w:bCs/>
      <w:noProof w:val="0"/>
      <w:sz w:val="24"/>
      <w:szCs w:val="24"/>
      <w:lang w:val="en-GB"/>
    </w:rPr>
  </w:style>
  <w:style w:type="paragraph" w:customStyle="1" w:styleId="xl28">
    <w:name w:val="xl28"/>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noProof w:val="0"/>
      <w:sz w:val="16"/>
      <w:szCs w:val="16"/>
      <w:lang w:val="en-GB"/>
    </w:rPr>
  </w:style>
  <w:style w:type="paragraph" w:customStyle="1" w:styleId="xl29">
    <w:name w:val="xl29"/>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noProof w:val="0"/>
      <w:sz w:val="24"/>
      <w:szCs w:val="24"/>
      <w:lang w:val="en-GB"/>
    </w:rPr>
  </w:style>
  <w:style w:type="paragraph" w:customStyle="1" w:styleId="xl30">
    <w:name w:val="xl30"/>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heme="minorEastAsia" w:hAnsi="Arial" w:cs="Arial"/>
      <w:noProof w:val="0"/>
      <w:sz w:val="16"/>
      <w:szCs w:val="16"/>
      <w:lang w:val="en-GB"/>
    </w:rPr>
  </w:style>
  <w:style w:type="paragraph" w:customStyle="1" w:styleId="xl31">
    <w:name w:val="xl31"/>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heme="minorEastAsia" w:hAnsi="Times New Roman" w:cs="Times New Roman"/>
      <w:noProof w:val="0"/>
      <w:sz w:val="24"/>
      <w:szCs w:val="24"/>
      <w:lang w:val="en-GB"/>
    </w:rPr>
  </w:style>
  <w:style w:type="paragraph" w:customStyle="1" w:styleId="xl32">
    <w:name w:val="xl32"/>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noProof w:val="0"/>
      <w:sz w:val="24"/>
      <w:szCs w:val="24"/>
      <w:lang w:val="en-GB"/>
    </w:rPr>
  </w:style>
  <w:style w:type="paragraph" w:customStyle="1" w:styleId="xl33">
    <w:name w:val="xl33"/>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b/>
      <w:bCs/>
      <w:noProof w:val="0"/>
      <w:sz w:val="24"/>
      <w:szCs w:val="24"/>
      <w:lang w:val="en-GB"/>
    </w:rPr>
  </w:style>
  <w:style w:type="paragraph" w:customStyle="1" w:styleId="xl34">
    <w:name w:val="xl34"/>
    <w:basedOn w:val="Normale"/>
    <w:uiPriority w:val="99"/>
    <w:rsid w:val="005D67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noProof w:val="0"/>
      <w:sz w:val="24"/>
      <w:szCs w:val="24"/>
      <w:lang w:val="en-GB"/>
    </w:rPr>
  </w:style>
  <w:style w:type="paragraph" w:styleId="Titolo">
    <w:name w:val="Title"/>
    <w:basedOn w:val="Normale"/>
    <w:link w:val="TitoloCarattere"/>
    <w:qFormat/>
    <w:rsid w:val="005D67DC"/>
    <w:pPr>
      <w:spacing w:after="0" w:line="240" w:lineRule="auto"/>
      <w:jc w:val="center"/>
    </w:pPr>
    <w:rPr>
      <w:rFonts w:ascii="Times New Roman" w:eastAsiaTheme="minorEastAsia" w:hAnsi="Times New Roman" w:cs="Times New Roman"/>
      <w:noProof w:val="0"/>
      <w:sz w:val="24"/>
      <w:szCs w:val="24"/>
      <w:lang w:eastAsia="it-IT"/>
    </w:rPr>
  </w:style>
  <w:style w:type="character" w:customStyle="1" w:styleId="TitoloCarattere">
    <w:name w:val="Titolo Carattere"/>
    <w:basedOn w:val="Carpredefinitoparagrafo"/>
    <w:link w:val="Titolo"/>
    <w:rsid w:val="005D67DC"/>
    <w:rPr>
      <w:rFonts w:ascii="Times New Roman" w:eastAsiaTheme="minorEastAsia" w:hAnsi="Times New Roman" w:cs="Times New Roman"/>
      <w:sz w:val="24"/>
      <w:szCs w:val="24"/>
      <w:lang w:eastAsia="it-IT"/>
    </w:rPr>
  </w:style>
  <w:style w:type="paragraph" w:styleId="Rientrocorpodeltesto2">
    <w:name w:val="Body Text Indent 2"/>
    <w:basedOn w:val="Normale"/>
    <w:link w:val="Rientrocorpodeltesto2Carattere"/>
    <w:uiPriority w:val="99"/>
    <w:rsid w:val="005D67DC"/>
    <w:pPr>
      <w:spacing w:after="0" w:line="240" w:lineRule="auto"/>
      <w:ind w:left="360"/>
    </w:pPr>
    <w:rPr>
      <w:rFonts w:ascii="Arial" w:eastAsiaTheme="minorEastAsia" w:hAnsi="Arial" w:cs="Arial"/>
      <w:noProof w:val="0"/>
      <w:lang w:eastAsia="it-IT"/>
    </w:rPr>
  </w:style>
  <w:style w:type="character" w:customStyle="1" w:styleId="Rientrocorpodeltesto2Carattere">
    <w:name w:val="Rientro corpo del testo 2 Carattere"/>
    <w:basedOn w:val="Carpredefinitoparagrafo"/>
    <w:link w:val="Rientrocorpodeltesto2"/>
    <w:uiPriority w:val="99"/>
    <w:rsid w:val="005D67DC"/>
    <w:rPr>
      <w:rFonts w:ascii="Arial" w:eastAsiaTheme="minorEastAsia" w:hAnsi="Arial" w:cs="Arial"/>
      <w:lang w:eastAsia="it-IT"/>
    </w:rPr>
  </w:style>
  <w:style w:type="paragraph" w:styleId="Rientrocorpodeltesto3">
    <w:name w:val="Body Text Indent 3"/>
    <w:basedOn w:val="Normale"/>
    <w:link w:val="Rientrocorpodeltesto3Carattere"/>
    <w:uiPriority w:val="99"/>
    <w:rsid w:val="005D67DC"/>
    <w:pPr>
      <w:widowControl w:val="0"/>
      <w:spacing w:after="0" w:line="240" w:lineRule="auto"/>
      <w:ind w:left="6521"/>
      <w:jc w:val="center"/>
    </w:pPr>
    <w:rPr>
      <w:rFonts w:ascii="Arial" w:eastAsiaTheme="minorEastAsia" w:hAnsi="Arial" w:cs="Arial"/>
      <w:b/>
      <w:bCs/>
      <w:noProof w:val="0"/>
    </w:rPr>
  </w:style>
  <w:style w:type="character" w:customStyle="1" w:styleId="Rientrocorpodeltesto3Carattere">
    <w:name w:val="Rientro corpo del testo 3 Carattere"/>
    <w:basedOn w:val="Carpredefinitoparagrafo"/>
    <w:link w:val="Rientrocorpodeltesto3"/>
    <w:uiPriority w:val="99"/>
    <w:rsid w:val="005D67DC"/>
    <w:rPr>
      <w:rFonts w:ascii="Arial" w:eastAsiaTheme="minorEastAsia" w:hAnsi="Arial" w:cs="Arial"/>
      <w:b/>
      <w:bCs/>
    </w:rPr>
  </w:style>
  <w:style w:type="character" w:styleId="Collegamentoipertestuale">
    <w:name w:val="Hyperlink"/>
    <w:basedOn w:val="Carpredefinitoparagrafo"/>
    <w:uiPriority w:val="99"/>
    <w:rsid w:val="005D67DC"/>
    <w:rPr>
      <w:rFonts w:ascii="Arial" w:hAnsi="Arial" w:cs="Arial"/>
      <w:b/>
      <w:bCs/>
      <w:color w:val="auto"/>
      <w:sz w:val="17"/>
      <w:szCs w:val="17"/>
      <w:u w:val="none"/>
      <w:effect w:val="none"/>
    </w:rPr>
  </w:style>
  <w:style w:type="character" w:customStyle="1" w:styleId="norm">
    <w:name w:val="norm"/>
    <w:basedOn w:val="Carpredefinitoparagrafo"/>
    <w:uiPriority w:val="99"/>
    <w:rsid w:val="005D67DC"/>
    <w:rPr>
      <w:rFonts w:ascii="Arial" w:hAnsi="Arial" w:cs="Arial"/>
      <w:b/>
      <w:bCs/>
      <w:sz w:val="17"/>
      <w:szCs w:val="17"/>
      <w:u w:val="none"/>
      <w:effect w:val="none"/>
    </w:rPr>
  </w:style>
  <w:style w:type="character" w:styleId="Collegamentovisitato">
    <w:name w:val="FollowedHyperlink"/>
    <w:basedOn w:val="Carpredefinitoparagrafo"/>
    <w:uiPriority w:val="99"/>
    <w:rsid w:val="005D67DC"/>
    <w:rPr>
      <w:rFonts w:ascii="Times New Roman" w:hAnsi="Times New Roman" w:cs="Times New Roman"/>
      <w:color w:val="800080"/>
      <w:u w:val="single"/>
    </w:rPr>
  </w:style>
  <w:style w:type="paragraph" w:customStyle="1" w:styleId="Titolo20">
    <w:name w:val="Titolo2"/>
    <w:basedOn w:val="Corpodeltesto2"/>
    <w:uiPriority w:val="99"/>
    <w:rsid w:val="005D67DC"/>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2normaleCAPITOLO2headlineh21h2ABCITTt2PAMajorSectionbodyPIM2prop2">
    <w:name w:val="Titolo 2.normale.CAPITOLO.2 headline.h.21.h2.A.B.C..ITT t2.PA Major Section.body.PIM2.prop2"/>
    <w:basedOn w:val="Normale"/>
    <w:next w:val="Normale"/>
    <w:uiPriority w:val="99"/>
    <w:rsid w:val="005D67DC"/>
    <w:pPr>
      <w:widowControl w:val="0"/>
      <w:autoSpaceDE w:val="0"/>
      <w:autoSpaceDN w:val="0"/>
      <w:spacing w:after="0" w:line="240" w:lineRule="auto"/>
      <w:jc w:val="center"/>
    </w:pPr>
    <w:rPr>
      <w:rFonts w:ascii="Arial" w:eastAsiaTheme="minorEastAsia" w:hAnsi="Arial" w:cs="Arial"/>
      <w:b/>
      <w:bCs/>
      <w:noProof w:val="0"/>
      <w:sz w:val="24"/>
      <w:szCs w:val="24"/>
      <w:lang w:eastAsia="it-IT"/>
    </w:rPr>
  </w:style>
  <w:style w:type="paragraph" w:customStyle="1" w:styleId="Default">
    <w:name w:val="Default"/>
    <w:rsid w:val="005D67DC"/>
    <w:pPr>
      <w:autoSpaceDE w:val="0"/>
      <w:autoSpaceDN w:val="0"/>
      <w:adjustRightInd w:val="0"/>
      <w:spacing w:after="0" w:line="240" w:lineRule="auto"/>
    </w:pPr>
    <w:rPr>
      <w:rFonts w:ascii="Arial" w:eastAsiaTheme="minorEastAsia" w:hAnsi="Arial" w:cs="Arial"/>
      <w:color w:val="000000"/>
      <w:sz w:val="24"/>
      <w:szCs w:val="24"/>
      <w:lang w:eastAsia="it-IT"/>
    </w:rPr>
  </w:style>
  <w:style w:type="character" w:customStyle="1" w:styleId="heading1CarattereCarattere">
    <w:name w:val="heading 1 Carattere Carattere"/>
    <w:basedOn w:val="Carpredefinitoparagrafo"/>
    <w:uiPriority w:val="99"/>
    <w:rsid w:val="005D67DC"/>
    <w:rPr>
      <w:rFonts w:ascii="Arial" w:hAnsi="Arial" w:cs="Arial"/>
      <w:b/>
      <w:bCs/>
      <w:kern w:val="28"/>
      <w:sz w:val="28"/>
      <w:szCs w:val="28"/>
      <w:lang w:val="it-IT" w:eastAsia="it-IT"/>
    </w:rPr>
  </w:style>
  <w:style w:type="character" w:customStyle="1" w:styleId="heading2CarattereCarattere">
    <w:name w:val="heading 2 Carattere Carattere"/>
    <w:basedOn w:val="Carpredefinitoparagrafo"/>
    <w:uiPriority w:val="99"/>
    <w:rsid w:val="005D67DC"/>
    <w:rPr>
      <w:rFonts w:ascii="Arial" w:hAnsi="Arial" w:cs="Arial"/>
      <w:b/>
      <w:bCs/>
      <w:i/>
      <w:iCs/>
      <w:caps/>
      <w:sz w:val="24"/>
      <w:szCs w:val="24"/>
      <w:lang w:val="it-IT" w:eastAsia="it-IT"/>
    </w:rPr>
  </w:style>
  <w:style w:type="character" w:customStyle="1" w:styleId="heading3Carattere">
    <w:name w:val="heading 3 Carattere"/>
    <w:aliases w:val="sottoparagrafo Carattere2,sottoparagrafo1 Carattere2,sottoparagrafo2 Carattere2,sottoparagrafo3 Carattere2,sottoparagrafo11 Carattere2,sottoparagrafo21 Carattere2,sottoparagrafo4 Carattere2,sottoparagrafo12 Carattere2"/>
    <w:basedOn w:val="Carpredefinitoparagrafo"/>
    <w:uiPriority w:val="99"/>
    <w:rsid w:val="005D67DC"/>
    <w:rPr>
      <w:rFonts w:ascii="Times New Roman" w:hAnsi="Times New Roman" w:cs="Times New Roman"/>
      <w:b/>
      <w:bCs/>
      <w:sz w:val="24"/>
      <w:szCs w:val="24"/>
      <w:lang w:val="it-IT" w:eastAsia="it-IT"/>
    </w:rPr>
  </w:style>
  <w:style w:type="character" w:customStyle="1" w:styleId="heading4Carattere1">
    <w:name w:val="heading 4 Carattere1"/>
    <w:aliases w:val="Sottomisura Carattere11,Sottomisura Carattere Carattere2,heading 4 Carattere Carattere Carattere"/>
    <w:basedOn w:val="Carpredefinitoparagrafo"/>
    <w:uiPriority w:val="99"/>
    <w:rsid w:val="005D67DC"/>
    <w:rPr>
      <w:rFonts w:ascii="Times New Roman" w:hAnsi="Times New Roman" w:cs="Times New Roman"/>
      <w:b/>
      <w:bCs/>
      <w:i/>
      <w:iCs/>
      <w:sz w:val="24"/>
      <w:szCs w:val="24"/>
      <w:lang w:val="it-IT" w:eastAsia="it-IT"/>
    </w:rPr>
  </w:style>
  <w:style w:type="character" w:customStyle="1" w:styleId="NACarattere2">
    <w:name w:val="N.A. Carattere2"/>
    <w:aliases w:val="N.A. Carattere Carattere"/>
    <w:basedOn w:val="Carpredefinitoparagrafo"/>
    <w:uiPriority w:val="99"/>
    <w:rsid w:val="005D67DC"/>
    <w:rPr>
      <w:rFonts w:ascii="Arial" w:hAnsi="Arial" w:cs="Arial"/>
      <w:sz w:val="22"/>
      <w:szCs w:val="22"/>
      <w:lang w:val="it-IT" w:eastAsia="it-IT"/>
    </w:rPr>
  </w:style>
  <w:style w:type="character" w:customStyle="1" w:styleId="NA5Carattere2">
    <w:name w:val="N.A.5 Carattere2"/>
    <w:aliases w:val="N.A.51 Carattere2,Tabfig Carattere Carattere"/>
    <w:basedOn w:val="Carpredefinitoparagrafo"/>
    <w:uiPriority w:val="99"/>
    <w:rsid w:val="005D67DC"/>
    <w:rPr>
      <w:rFonts w:ascii="Arial" w:hAnsi="Arial" w:cs="Arial"/>
      <w:i/>
      <w:iCs/>
      <w:sz w:val="22"/>
      <w:szCs w:val="22"/>
      <w:lang w:val="it-IT" w:eastAsia="it-IT"/>
    </w:rPr>
  </w:style>
  <w:style w:type="character" w:customStyle="1" w:styleId="NA4Carattere2">
    <w:name w:val="N.A.4 Carattere2"/>
    <w:aliases w:val="N.A.41 Carattere Carattere"/>
    <w:basedOn w:val="Carpredefinitoparagrafo"/>
    <w:uiPriority w:val="99"/>
    <w:rsid w:val="005D67DC"/>
    <w:rPr>
      <w:rFonts w:ascii="Arial" w:hAnsi="Arial" w:cs="Arial"/>
      <w:lang w:val="it-IT" w:eastAsia="it-IT"/>
    </w:rPr>
  </w:style>
  <w:style w:type="character" w:customStyle="1" w:styleId="NA3Carattere2">
    <w:name w:val="N.A.3 Carattere2"/>
    <w:aliases w:val="N.A.31 Carattere Carattere"/>
    <w:basedOn w:val="Carpredefinitoparagrafo"/>
    <w:uiPriority w:val="99"/>
    <w:rsid w:val="005D67DC"/>
    <w:rPr>
      <w:rFonts w:ascii="Arial" w:hAnsi="Arial" w:cs="Arial"/>
      <w:i/>
      <w:iCs/>
      <w:lang w:val="it-IT" w:eastAsia="it-IT"/>
    </w:rPr>
  </w:style>
  <w:style w:type="character" w:customStyle="1" w:styleId="NA2Carattere2">
    <w:name w:val="N.A.2 Carattere2"/>
    <w:aliases w:val="N.A.1 Carattere Carattere"/>
    <w:basedOn w:val="Carpredefinitoparagrafo"/>
    <w:uiPriority w:val="99"/>
    <w:rsid w:val="005D67DC"/>
    <w:rPr>
      <w:rFonts w:ascii="Arial" w:hAnsi="Arial" w:cs="Arial"/>
      <w:i/>
      <w:iCs/>
      <w:sz w:val="18"/>
      <w:szCs w:val="18"/>
      <w:lang w:val="it-IT" w:eastAsia="it-IT"/>
    </w:rPr>
  </w:style>
  <w:style w:type="paragraph" w:styleId="Rientrocorpodeltesto">
    <w:name w:val="Body Text Indent"/>
    <w:basedOn w:val="Normale"/>
    <w:link w:val="RientrocorpodeltestoCarattere"/>
    <w:uiPriority w:val="99"/>
    <w:rsid w:val="005D67DC"/>
    <w:pPr>
      <w:spacing w:after="120" w:line="240" w:lineRule="auto"/>
      <w:ind w:left="283"/>
    </w:pPr>
    <w:rPr>
      <w:rFonts w:ascii="Times New Roman" w:eastAsiaTheme="minorEastAsia" w:hAnsi="Times New Roman" w:cs="Times New Roman"/>
      <w:noProof w:val="0"/>
      <w:sz w:val="20"/>
      <w:szCs w:val="20"/>
      <w:lang w:eastAsia="it-IT"/>
    </w:rPr>
  </w:style>
  <w:style w:type="character" w:customStyle="1" w:styleId="RientrocorpodeltestoCarattere">
    <w:name w:val="Rientro corpo del testo Carattere"/>
    <w:basedOn w:val="Carpredefinitoparagrafo"/>
    <w:link w:val="Rientrocorpodeltesto"/>
    <w:uiPriority w:val="99"/>
    <w:rsid w:val="005D67DC"/>
    <w:rPr>
      <w:rFonts w:ascii="Times New Roman" w:eastAsiaTheme="minorEastAsia" w:hAnsi="Times New Roman" w:cs="Times New Roman"/>
      <w:sz w:val="20"/>
      <w:szCs w:val="20"/>
      <w:lang w:eastAsia="it-IT"/>
    </w:rPr>
  </w:style>
  <w:style w:type="paragraph" w:styleId="Testonotaapidipagina">
    <w:name w:val="footnote text"/>
    <w:basedOn w:val="Normale"/>
    <w:link w:val="TestonotaapidipaginaCarattere"/>
    <w:rsid w:val="005D67DC"/>
    <w:pPr>
      <w:spacing w:after="0" w:line="240" w:lineRule="auto"/>
    </w:pPr>
    <w:rPr>
      <w:rFonts w:ascii="Times New Roman" w:eastAsiaTheme="minorEastAsia" w:hAnsi="Times New Roman"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rsid w:val="005D67DC"/>
    <w:rPr>
      <w:rFonts w:ascii="Times New Roman" w:eastAsiaTheme="minorEastAsia" w:hAnsi="Times New Roman" w:cs="Times New Roman"/>
      <w:sz w:val="20"/>
      <w:szCs w:val="20"/>
      <w:lang w:eastAsia="it-IT"/>
    </w:rPr>
  </w:style>
  <w:style w:type="character" w:styleId="Rimandonotaapidipagina">
    <w:name w:val="footnote reference"/>
    <w:basedOn w:val="Carpredefinitoparagrafo"/>
    <w:rsid w:val="005D67DC"/>
    <w:rPr>
      <w:rFonts w:ascii="Times New Roman" w:hAnsi="Times New Roman" w:cs="Times New Roman"/>
      <w:vertAlign w:val="superscript"/>
    </w:rPr>
  </w:style>
  <w:style w:type="character" w:styleId="AcronimoHTML">
    <w:name w:val="HTML Acronym"/>
    <w:basedOn w:val="Carpredefinitoparagrafo"/>
    <w:uiPriority w:val="99"/>
    <w:rsid w:val="005D67DC"/>
    <w:rPr>
      <w:rFonts w:ascii="Times New Roman" w:hAnsi="Times New Roman" w:cs="Times New Roman"/>
    </w:rPr>
  </w:style>
  <w:style w:type="paragraph" w:customStyle="1" w:styleId="Titolo11">
    <w:name w:val="Titolo 11"/>
    <w:basedOn w:val="Normale"/>
    <w:uiPriority w:val="99"/>
    <w:rsid w:val="005D67DC"/>
    <w:pPr>
      <w:spacing w:after="0" w:line="240" w:lineRule="auto"/>
      <w:outlineLvl w:val="1"/>
    </w:pPr>
    <w:rPr>
      <w:rFonts w:ascii="Georgia" w:eastAsiaTheme="minorEastAsia" w:hAnsi="Georgia" w:cs="Georgia"/>
      <w:noProof w:val="0"/>
      <w:color w:val="FFFFFF"/>
      <w:kern w:val="36"/>
      <w:sz w:val="46"/>
      <w:szCs w:val="46"/>
      <w:lang w:eastAsia="it-IT"/>
    </w:rPr>
  </w:style>
  <w:style w:type="character" w:customStyle="1" w:styleId="altezzaminicona1">
    <w:name w:val="altezzamin_icona1"/>
    <w:basedOn w:val="Carpredefinitoparagrafo"/>
    <w:uiPriority w:val="99"/>
    <w:rsid w:val="005D67DC"/>
    <w:rPr>
      <w:rFonts w:ascii="Times New Roman" w:hAnsi="Times New Roman" w:cs="Times New Roman"/>
    </w:rPr>
  </w:style>
  <w:style w:type="character" w:styleId="Enfasigrassetto">
    <w:name w:val="Strong"/>
    <w:basedOn w:val="Carpredefinitoparagrafo"/>
    <w:uiPriority w:val="99"/>
    <w:qFormat/>
    <w:rsid w:val="005D67DC"/>
    <w:rPr>
      <w:rFonts w:ascii="Times New Roman" w:hAnsi="Times New Roman" w:cs="Times New Roman"/>
      <w:b/>
      <w:bCs/>
    </w:rPr>
  </w:style>
  <w:style w:type="character" w:customStyle="1" w:styleId="pagcss21">
    <w:name w:val="pag____css_21"/>
    <w:basedOn w:val="Carpredefinitoparagrafo"/>
    <w:uiPriority w:val="99"/>
    <w:rsid w:val="005D67DC"/>
    <w:rPr>
      <w:rFonts w:ascii="Times New Roman" w:hAnsi="Times New Roman" w:cs="Times New Roman"/>
      <w:b/>
      <w:bCs/>
      <w:color w:val="auto"/>
      <w:sz w:val="24"/>
      <w:szCs w:val="24"/>
    </w:rPr>
  </w:style>
  <w:style w:type="character" w:customStyle="1" w:styleId="pagcss31">
    <w:name w:val="pag____css_31"/>
    <w:basedOn w:val="Carpredefinitoparagrafo"/>
    <w:uiPriority w:val="99"/>
    <w:rsid w:val="005D67DC"/>
    <w:rPr>
      <w:rFonts w:ascii="Times New Roman" w:hAnsi="Times New Roman" w:cs="Times New Roman"/>
      <w:color w:val="auto"/>
      <w:sz w:val="24"/>
      <w:szCs w:val="24"/>
      <w:u w:val="single"/>
    </w:rPr>
  </w:style>
  <w:style w:type="character" w:customStyle="1" w:styleId="pagcss41">
    <w:name w:val="pag____css_41"/>
    <w:basedOn w:val="Carpredefinitoparagrafo"/>
    <w:uiPriority w:val="99"/>
    <w:rsid w:val="005D67DC"/>
    <w:rPr>
      <w:rFonts w:ascii="Times New Roman" w:hAnsi="Times New Roman" w:cs="Times New Roman"/>
      <w:i/>
      <w:iCs/>
      <w:color w:val="auto"/>
      <w:sz w:val="24"/>
      <w:szCs w:val="24"/>
    </w:rPr>
  </w:style>
  <w:style w:type="paragraph" w:customStyle="1" w:styleId="massgetesto">
    <w:name w:val="massgetesto"/>
    <w:basedOn w:val="Normale"/>
    <w:uiPriority w:val="99"/>
    <w:rsid w:val="005D67DC"/>
    <w:pPr>
      <w:spacing w:before="100" w:beforeAutospacing="1" w:after="100" w:afterAutospacing="1" w:line="240" w:lineRule="auto"/>
      <w:jc w:val="both"/>
    </w:pPr>
    <w:rPr>
      <w:rFonts w:ascii="Times New Roman" w:eastAsiaTheme="minorEastAsia" w:hAnsi="Times New Roman" w:cs="Times New Roman"/>
      <w:noProof w:val="0"/>
      <w:sz w:val="24"/>
      <w:szCs w:val="24"/>
      <w:lang w:eastAsia="it-IT"/>
    </w:rPr>
  </w:style>
  <w:style w:type="character" w:customStyle="1" w:styleId="highlight1">
    <w:name w:val="highlight1"/>
    <w:basedOn w:val="Carpredefinitoparagrafo"/>
    <w:uiPriority w:val="99"/>
    <w:rsid w:val="005D67DC"/>
    <w:rPr>
      <w:rFonts w:ascii="Times New Roman" w:hAnsi="Times New Roman" w:cs="Times New Roman"/>
      <w:b/>
      <w:bCs/>
      <w:i/>
      <w:iCs/>
      <w:color w:val="FF0000"/>
    </w:rPr>
  </w:style>
  <w:style w:type="paragraph" w:styleId="Nessunaspaziatura">
    <w:name w:val="No Spacing"/>
    <w:basedOn w:val="Normale"/>
    <w:uiPriority w:val="99"/>
    <w:qFormat/>
    <w:rsid w:val="005D67DC"/>
    <w:pPr>
      <w:spacing w:after="0" w:line="240" w:lineRule="auto"/>
      <w:jc w:val="both"/>
    </w:pPr>
    <w:rPr>
      <w:rFonts w:ascii="Calibri" w:eastAsiaTheme="minorEastAsia" w:hAnsi="Calibri" w:cs="Calibri"/>
      <w:noProof w:val="0"/>
      <w:sz w:val="20"/>
      <w:szCs w:val="20"/>
      <w:lang w:val="en-US"/>
    </w:rPr>
  </w:style>
  <w:style w:type="paragraph" w:customStyle="1" w:styleId="list0020paragraph">
    <w:name w:val="list_0020paragraph"/>
    <w:basedOn w:val="Normale"/>
    <w:uiPriority w:val="99"/>
    <w:rsid w:val="005D67DC"/>
    <w:pPr>
      <w:spacing w:line="260" w:lineRule="atLeast"/>
      <w:ind w:left="720"/>
    </w:pPr>
    <w:rPr>
      <w:rFonts w:ascii="Calibri" w:eastAsiaTheme="minorEastAsia" w:hAnsi="Calibri" w:cs="Calibri"/>
      <w:noProof w:val="0"/>
      <w:lang w:eastAsia="it-IT"/>
    </w:rPr>
  </w:style>
  <w:style w:type="character" w:customStyle="1" w:styleId="normalechar1">
    <w:name w:val="normale__char1"/>
    <w:basedOn w:val="Carpredefinitoparagrafo"/>
    <w:uiPriority w:val="99"/>
    <w:rsid w:val="005D67DC"/>
    <w:rPr>
      <w:rFonts w:ascii="Times New Roman" w:hAnsi="Times New Roman" w:cs="Times New Roman"/>
      <w:sz w:val="24"/>
      <w:szCs w:val="24"/>
      <w:u w:val="none"/>
      <w:effect w:val="none"/>
    </w:rPr>
  </w:style>
  <w:style w:type="character" w:customStyle="1" w:styleId="list0020paragraphchar1">
    <w:name w:val="list_0020paragraph__char1"/>
    <w:basedOn w:val="Carpredefinitoparagrafo"/>
    <w:uiPriority w:val="99"/>
    <w:rsid w:val="005D67DC"/>
    <w:rPr>
      <w:rFonts w:ascii="Calibri" w:hAnsi="Calibri" w:cs="Calibri"/>
      <w:sz w:val="22"/>
      <w:szCs w:val="22"/>
      <w:u w:val="none"/>
      <w:effect w:val="none"/>
    </w:rPr>
  </w:style>
  <w:style w:type="paragraph" w:styleId="Testonormale">
    <w:name w:val="Plain Text"/>
    <w:basedOn w:val="Normale"/>
    <w:link w:val="TestonormaleCarattere"/>
    <w:uiPriority w:val="99"/>
    <w:rsid w:val="005D67DC"/>
    <w:pPr>
      <w:spacing w:after="0" w:line="240" w:lineRule="auto"/>
    </w:pPr>
    <w:rPr>
      <w:rFonts w:ascii="Consolas" w:eastAsiaTheme="minorEastAsia" w:hAnsi="Consolas" w:cs="Consolas"/>
      <w:noProof w:val="0"/>
      <w:sz w:val="21"/>
      <w:szCs w:val="21"/>
    </w:rPr>
  </w:style>
  <w:style w:type="character" w:customStyle="1" w:styleId="TestonormaleCarattere">
    <w:name w:val="Testo normale Carattere"/>
    <w:basedOn w:val="Carpredefinitoparagrafo"/>
    <w:link w:val="Testonormale"/>
    <w:uiPriority w:val="99"/>
    <w:rsid w:val="005D67DC"/>
    <w:rPr>
      <w:rFonts w:ascii="Consolas" w:eastAsiaTheme="minorEastAsia" w:hAnsi="Consolas" w:cs="Consolas"/>
      <w:sz w:val="21"/>
      <w:szCs w:val="21"/>
    </w:rPr>
  </w:style>
  <w:style w:type="paragraph" w:customStyle="1" w:styleId="tx">
    <w:name w:val="tx"/>
    <w:basedOn w:val="Normale"/>
    <w:uiPriority w:val="99"/>
    <w:rsid w:val="005D67DC"/>
    <w:pPr>
      <w:spacing w:before="100" w:beforeAutospacing="1" w:after="100" w:afterAutospacing="1" w:line="240" w:lineRule="auto"/>
    </w:pPr>
    <w:rPr>
      <w:rFonts w:ascii="Times New Roman" w:eastAsiaTheme="minorEastAsia" w:hAnsi="Times New Roman" w:cs="Times New Roman"/>
      <w:noProof w:val="0"/>
      <w:color w:val="000080"/>
      <w:sz w:val="24"/>
      <w:szCs w:val="24"/>
      <w:lang w:eastAsia="it-IT"/>
    </w:rPr>
  </w:style>
  <w:style w:type="paragraph" w:customStyle="1" w:styleId="CM4">
    <w:name w:val="CM4"/>
    <w:basedOn w:val="Default"/>
    <w:next w:val="Default"/>
    <w:uiPriority w:val="99"/>
    <w:rsid w:val="005D67DC"/>
    <w:rPr>
      <w:rFonts w:ascii="EUAlbertina" w:hAnsi="EUAlbertina" w:cs="EUAlbertina"/>
      <w:color w:val="auto"/>
    </w:rPr>
  </w:style>
  <w:style w:type="character" w:customStyle="1" w:styleId="provvnumcomma">
    <w:name w:val="provv_numcomma"/>
    <w:basedOn w:val="Carpredefinitoparagrafo"/>
    <w:uiPriority w:val="99"/>
    <w:rsid w:val="005D67DC"/>
    <w:rPr>
      <w:rFonts w:ascii="Times New Roman" w:hAnsi="Times New Roman" w:cs="Times New Roman"/>
    </w:rPr>
  </w:style>
  <w:style w:type="paragraph" w:customStyle="1" w:styleId="provvr0">
    <w:name w:val="provv_r0"/>
    <w:basedOn w:val="Normale"/>
    <w:uiPriority w:val="99"/>
    <w:rsid w:val="005D67DC"/>
    <w:pPr>
      <w:spacing w:before="100" w:beforeAutospacing="1" w:after="100" w:afterAutospacing="1" w:line="240" w:lineRule="auto"/>
      <w:jc w:val="both"/>
    </w:pPr>
    <w:rPr>
      <w:rFonts w:ascii="Times New Roman" w:eastAsiaTheme="minorEastAsia" w:hAnsi="Times New Roman" w:cs="Times New Roman"/>
      <w:noProof w:val="0"/>
      <w:sz w:val="24"/>
      <w:szCs w:val="24"/>
      <w:lang w:eastAsia="it-IT"/>
    </w:rPr>
  </w:style>
  <w:style w:type="character" w:customStyle="1" w:styleId="ParagrafoelencoCarattere">
    <w:name w:val="Paragrafo elenco Carattere"/>
    <w:link w:val="Paragrafoelenco"/>
    <w:uiPriority w:val="34"/>
    <w:locked/>
    <w:rsid w:val="005D67DC"/>
    <w:rPr>
      <w:noProof/>
    </w:rPr>
  </w:style>
  <w:style w:type="character" w:styleId="Rimandocommento">
    <w:name w:val="annotation reference"/>
    <w:basedOn w:val="Carpredefinitoparagrafo"/>
    <w:uiPriority w:val="99"/>
    <w:semiHidden/>
    <w:unhideWhenUsed/>
    <w:rsid w:val="005D67DC"/>
    <w:rPr>
      <w:sz w:val="16"/>
      <w:szCs w:val="16"/>
    </w:rPr>
  </w:style>
  <w:style w:type="paragraph" w:styleId="Testocommento">
    <w:name w:val="annotation text"/>
    <w:basedOn w:val="Normale"/>
    <w:link w:val="TestocommentoCarattere"/>
    <w:uiPriority w:val="99"/>
    <w:unhideWhenUsed/>
    <w:rsid w:val="005D67DC"/>
    <w:pPr>
      <w:spacing w:line="240" w:lineRule="auto"/>
    </w:pPr>
    <w:rPr>
      <w:sz w:val="20"/>
      <w:szCs w:val="20"/>
    </w:rPr>
  </w:style>
  <w:style w:type="character" w:customStyle="1" w:styleId="TestocommentoCarattere">
    <w:name w:val="Testo commento Carattere"/>
    <w:basedOn w:val="Carpredefinitoparagrafo"/>
    <w:link w:val="Testocommento"/>
    <w:uiPriority w:val="99"/>
    <w:rsid w:val="005D67DC"/>
    <w:rPr>
      <w:noProof/>
      <w:sz w:val="20"/>
      <w:szCs w:val="20"/>
    </w:rPr>
  </w:style>
  <w:style w:type="paragraph" w:styleId="Soggettocommento">
    <w:name w:val="annotation subject"/>
    <w:basedOn w:val="Testocommento"/>
    <w:next w:val="Testocommento"/>
    <w:link w:val="SoggettocommentoCarattere"/>
    <w:uiPriority w:val="99"/>
    <w:semiHidden/>
    <w:unhideWhenUsed/>
    <w:rsid w:val="005D67DC"/>
    <w:rPr>
      <w:b/>
      <w:bCs/>
    </w:rPr>
  </w:style>
  <w:style w:type="character" w:customStyle="1" w:styleId="SoggettocommentoCarattere">
    <w:name w:val="Soggetto commento Carattere"/>
    <w:basedOn w:val="TestocommentoCarattere"/>
    <w:link w:val="Soggettocommento"/>
    <w:uiPriority w:val="99"/>
    <w:semiHidden/>
    <w:rsid w:val="005D67DC"/>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2686</Words>
  <Characters>15313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MARCHE</dc:creator>
  <cp:keywords/>
  <dc:description/>
  <cp:lastModifiedBy>Donatella Dell'Onte</cp:lastModifiedBy>
  <cp:revision>2</cp:revision>
  <dcterms:created xsi:type="dcterms:W3CDTF">2020-06-11T14:48:00Z</dcterms:created>
  <dcterms:modified xsi:type="dcterms:W3CDTF">2020-06-11T14:48:00Z</dcterms:modified>
</cp:coreProperties>
</file>